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7102" w14:textId="77777777" w:rsidR="00E12D09" w:rsidRPr="006A7C7C" w:rsidRDefault="00E12D09" w:rsidP="00E12D09">
      <w:pPr>
        <w:jc w:val="both"/>
        <w:rPr>
          <w:b/>
          <w:bCs/>
        </w:rPr>
      </w:pPr>
      <w:r>
        <w:rPr>
          <w:b/>
          <w:bCs/>
        </w:rPr>
        <w:t>ЕГЭ. Задания 16-21. Практика. 1 вариант.</w:t>
      </w:r>
    </w:p>
    <w:p w14:paraId="5A153A28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 xml:space="preserve">16. Расставьте знаки препинания. Укажите предложения, в которых нужно поставить ОДНУ запятую. </w:t>
      </w:r>
    </w:p>
    <w:p w14:paraId="7B6507F7" w14:textId="77777777" w:rsidR="00E12D09" w:rsidRDefault="00E12D09" w:rsidP="00E12D09">
      <w:pPr>
        <w:pStyle w:val="a3"/>
        <w:jc w:val="both"/>
      </w:pPr>
    </w:p>
    <w:p w14:paraId="6DEF7D19" w14:textId="77777777" w:rsidR="00E12D09" w:rsidRDefault="00E12D09" w:rsidP="00E12D09">
      <w:pPr>
        <w:pStyle w:val="a3"/>
        <w:jc w:val="both"/>
      </w:pPr>
      <w:r>
        <w:t xml:space="preserve">1) У Василия выдался </w:t>
      </w:r>
      <w:proofErr w:type="gramStart"/>
      <w:r>
        <w:t>непростой день</w:t>
      </w:r>
      <w:proofErr w:type="gramEnd"/>
      <w:r>
        <w:t xml:space="preserve"> и мы решили не беспокоить его понапрасну и дать ему как следует отдохнуть.</w:t>
      </w:r>
    </w:p>
    <w:p w14:paraId="179F175A" w14:textId="77777777" w:rsidR="00E12D09" w:rsidRDefault="00E12D09" w:rsidP="00E12D09">
      <w:pPr>
        <w:pStyle w:val="a3"/>
        <w:jc w:val="both"/>
      </w:pPr>
      <w:r>
        <w:t>2) На старой кирпичной стене было множество граффити и оригинальных изречений.</w:t>
      </w:r>
    </w:p>
    <w:p w14:paraId="4D4FA77E" w14:textId="77777777" w:rsidR="00E12D09" w:rsidRDefault="00E12D09" w:rsidP="00E12D09">
      <w:pPr>
        <w:pStyle w:val="a3"/>
        <w:jc w:val="both"/>
      </w:pPr>
      <w:r>
        <w:t>3) В новом доме ещё не было никакой мебели и пахло свежей краской.</w:t>
      </w:r>
    </w:p>
    <w:p w14:paraId="03D977C6" w14:textId="77777777" w:rsidR="00E12D09" w:rsidRDefault="00E12D09" w:rsidP="00E12D09">
      <w:pPr>
        <w:pStyle w:val="a3"/>
        <w:jc w:val="both"/>
      </w:pPr>
      <w:r>
        <w:t>4) Антон беспокоился не столько о себе и своём благополучии сколько о душевном состоянии матери и её будущем.</w:t>
      </w:r>
    </w:p>
    <w:p w14:paraId="48D4A917" w14:textId="77777777" w:rsidR="00E12D09" w:rsidRDefault="00E12D09" w:rsidP="00E12D09">
      <w:pPr>
        <w:pStyle w:val="a3"/>
        <w:jc w:val="both"/>
      </w:pPr>
      <w:r>
        <w:t xml:space="preserve">5) В работе нашей маленькой редакции в результате объединения с другими редакциями должны были произойти значительные </w:t>
      </w:r>
      <w:proofErr w:type="gramStart"/>
      <w:r>
        <w:t>изменения однако</w:t>
      </w:r>
      <w:proofErr w:type="gramEnd"/>
      <w:r>
        <w:t xml:space="preserve"> коллектив оставался прежним.</w:t>
      </w:r>
    </w:p>
    <w:p w14:paraId="2167C01B" w14:textId="77777777" w:rsidR="00E12D09" w:rsidRDefault="00E12D09" w:rsidP="00E12D09">
      <w:pPr>
        <w:pStyle w:val="a3"/>
        <w:jc w:val="both"/>
      </w:pPr>
    </w:p>
    <w:p w14:paraId="2441A31A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>17. Расставьте все недостающие знаки препинания: укажите все цифры, на месте которых в предложении должны стоять запятые.</w:t>
      </w:r>
    </w:p>
    <w:p w14:paraId="051AE761" w14:textId="77777777" w:rsidR="00E12D09" w:rsidRDefault="00E12D09" w:rsidP="00E12D09">
      <w:pPr>
        <w:pStyle w:val="a3"/>
        <w:jc w:val="both"/>
      </w:pPr>
    </w:p>
    <w:p w14:paraId="742B19ED" w14:textId="77777777" w:rsidR="00E12D09" w:rsidRDefault="00E12D09" w:rsidP="00E12D09">
      <w:pPr>
        <w:pStyle w:val="a3"/>
        <w:jc w:val="both"/>
      </w:pPr>
      <w:r>
        <w:t xml:space="preserve">В жёстких и густых волосах у него не было ни сединки, и он (1) держа осколок зеркала перед собой </w:t>
      </w:r>
      <w:proofErr w:type="gramStart"/>
      <w:r>
        <w:t>(2)</w:t>
      </w:r>
      <w:proofErr w:type="gramEnd"/>
      <w:r>
        <w:t xml:space="preserve"> прошёлся туда и обратно по землянке (3) слегка пританцовывая (4) и (5) оставив на столе всё как было (6) выскочил на улицу.</w:t>
      </w:r>
    </w:p>
    <w:p w14:paraId="348E80F3" w14:textId="77777777" w:rsidR="00E12D09" w:rsidRDefault="00E12D09" w:rsidP="00E12D09">
      <w:pPr>
        <w:pStyle w:val="a3"/>
        <w:jc w:val="both"/>
      </w:pPr>
    </w:p>
    <w:p w14:paraId="59F5BAD3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>18. Расставьте все недостающие знаки препинания: укажите все цифры, на месте которых в предложениях должны стоять запятые.</w:t>
      </w:r>
    </w:p>
    <w:p w14:paraId="430D149B" w14:textId="77777777" w:rsidR="00E12D09" w:rsidRDefault="00E12D09" w:rsidP="00E12D09">
      <w:pPr>
        <w:pStyle w:val="a3"/>
        <w:jc w:val="both"/>
      </w:pPr>
    </w:p>
    <w:p w14:paraId="67DC63FC" w14:textId="77777777" w:rsidR="00E12D09" w:rsidRDefault="00E12D09" w:rsidP="00E12D09">
      <w:pPr>
        <w:pStyle w:val="a3"/>
        <w:jc w:val="both"/>
      </w:pPr>
      <w:r>
        <w:t>Погадай (1) мне (2) цыганка (3) на медный грош, растолкуй, отчего умру.</w:t>
      </w:r>
    </w:p>
    <w:p w14:paraId="0CF4A70C" w14:textId="77777777" w:rsidR="00E12D09" w:rsidRDefault="00E12D09" w:rsidP="00E12D09">
      <w:pPr>
        <w:pStyle w:val="a3"/>
        <w:jc w:val="both"/>
      </w:pPr>
      <w:r>
        <w:t>Отвечает (4) цыганка (5) мол (6) ты (7) умрёшь, не живут такие в миру.</w:t>
      </w:r>
    </w:p>
    <w:p w14:paraId="20B92B70" w14:textId="77777777" w:rsidR="00E12D09" w:rsidRDefault="00E12D09" w:rsidP="00E12D09">
      <w:pPr>
        <w:pStyle w:val="a3"/>
        <w:jc w:val="both"/>
      </w:pPr>
      <w:r>
        <w:t>Станет сын чужим и чужой жена, отвернутся друзья-враги.</w:t>
      </w:r>
    </w:p>
    <w:p w14:paraId="7AC42460" w14:textId="77777777" w:rsidR="00E12D09" w:rsidRDefault="00E12D09" w:rsidP="00E12D09">
      <w:pPr>
        <w:pStyle w:val="a3"/>
        <w:jc w:val="both"/>
      </w:pPr>
      <w:r>
        <w:t>Что убьёт (8) тебя (9) молодой? Вина.</w:t>
      </w:r>
    </w:p>
    <w:p w14:paraId="51B47C06" w14:textId="77777777" w:rsidR="00E12D09" w:rsidRDefault="00E12D09" w:rsidP="00E12D09">
      <w:pPr>
        <w:pStyle w:val="a3"/>
        <w:jc w:val="both"/>
      </w:pPr>
      <w:r>
        <w:t>Но вину свою береги...</w:t>
      </w:r>
    </w:p>
    <w:p w14:paraId="1406C37B" w14:textId="77777777" w:rsidR="00E12D09" w:rsidRDefault="00E12D09" w:rsidP="00E12D09">
      <w:pPr>
        <w:pStyle w:val="a3"/>
        <w:jc w:val="both"/>
      </w:pPr>
    </w:p>
    <w:p w14:paraId="6285FC3B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>19. Расставьте знаки препинания: укажите все цифры, на месте которых в предложении должны стоять запятые.</w:t>
      </w:r>
    </w:p>
    <w:p w14:paraId="492A4644" w14:textId="77777777" w:rsidR="00E12D09" w:rsidRDefault="00E12D09" w:rsidP="00E12D09">
      <w:pPr>
        <w:pStyle w:val="a3"/>
        <w:jc w:val="both"/>
      </w:pPr>
    </w:p>
    <w:p w14:paraId="75D66894" w14:textId="77777777" w:rsidR="00E12D09" w:rsidRDefault="00E12D09" w:rsidP="00E12D09">
      <w:pPr>
        <w:pStyle w:val="a3"/>
        <w:jc w:val="both"/>
      </w:pPr>
      <w:r>
        <w:t>Только когда он вышел на центральную площадь (1) на всей территории (2) которой (3) было множество уютных кафе и небольших магазинчиков (4) когда услышал до боли знакомые звуки музыки (5) он понял (6) что</w:t>
      </w:r>
    </w:p>
    <w:p w14:paraId="3D76F9B7" w14:textId="77777777" w:rsidR="00E12D09" w:rsidRDefault="00E12D09" w:rsidP="00E12D09">
      <w:pPr>
        <w:pStyle w:val="a3"/>
        <w:jc w:val="both"/>
      </w:pPr>
      <w:r>
        <w:t>действительно вернулся домой (7) куда так просилась его душа.</w:t>
      </w:r>
    </w:p>
    <w:p w14:paraId="1856B661" w14:textId="77777777" w:rsidR="00E12D09" w:rsidRDefault="00E12D09" w:rsidP="00E12D09">
      <w:pPr>
        <w:pStyle w:val="a3"/>
        <w:jc w:val="both"/>
      </w:pPr>
    </w:p>
    <w:p w14:paraId="519F52FF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>20. Расставьте знаки препинания: укажите все цифры, на месте которых в предложении должны стоять запятые.</w:t>
      </w:r>
    </w:p>
    <w:p w14:paraId="683FDD79" w14:textId="77777777" w:rsidR="00E12D09" w:rsidRDefault="00E12D09" w:rsidP="00E12D09">
      <w:pPr>
        <w:pStyle w:val="a3"/>
        <w:jc w:val="both"/>
      </w:pPr>
      <w:r>
        <w:t>Чтобы выйти из этого противоречия (1) необходимо признать (2) что должность сама по себе не имела царского значения (3) и (4) что (5) если первый её занимавший и был вместе с тем царём (6) это было лишь случайное совпадение.</w:t>
      </w:r>
    </w:p>
    <w:p w14:paraId="752046D1" w14:textId="77777777" w:rsidR="00E12D09" w:rsidRDefault="00E12D09" w:rsidP="00E12D09">
      <w:pPr>
        <w:pStyle w:val="a3"/>
        <w:jc w:val="both"/>
      </w:pPr>
    </w:p>
    <w:p w14:paraId="7249B449" w14:textId="77777777" w:rsidR="00E12D09" w:rsidRPr="0065288D" w:rsidRDefault="00E12D09" w:rsidP="00E12D09">
      <w:pPr>
        <w:pStyle w:val="a3"/>
        <w:jc w:val="both"/>
        <w:rPr>
          <w:i/>
          <w:iCs/>
        </w:rPr>
      </w:pPr>
      <w:r w:rsidRPr="0065288D">
        <w:rPr>
          <w:i/>
          <w:iCs/>
        </w:rPr>
        <w:t xml:space="preserve">21. Найдите предложения, в которых </w:t>
      </w:r>
      <w:r w:rsidRPr="0065288D">
        <w:rPr>
          <w:b/>
          <w:bCs/>
          <w:i/>
          <w:iCs/>
        </w:rPr>
        <w:t>запятая(-</w:t>
      </w:r>
      <w:proofErr w:type="spellStart"/>
      <w:r w:rsidRPr="0065288D">
        <w:rPr>
          <w:b/>
          <w:bCs/>
          <w:i/>
          <w:iCs/>
        </w:rPr>
        <w:t>ые</w:t>
      </w:r>
      <w:proofErr w:type="spellEnd"/>
      <w:r w:rsidRPr="0065288D">
        <w:rPr>
          <w:i/>
          <w:iCs/>
        </w:rPr>
        <w:t>) ставится(-</w:t>
      </w:r>
      <w:proofErr w:type="spellStart"/>
      <w:r w:rsidRPr="0065288D">
        <w:rPr>
          <w:i/>
          <w:iCs/>
        </w:rPr>
        <w:t>ятся</w:t>
      </w:r>
      <w:proofErr w:type="spellEnd"/>
      <w:r w:rsidRPr="0065288D">
        <w:rPr>
          <w:i/>
          <w:iCs/>
        </w:rPr>
        <w:t xml:space="preserve">) в соответствии с одним и тем же правилом пунктуации. Запишите номера этих предложений. </w:t>
      </w:r>
    </w:p>
    <w:p w14:paraId="1096582C" w14:textId="77777777" w:rsidR="00E12D09" w:rsidRDefault="00E12D09" w:rsidP="00E12D09">
      <w:pPr>
        <w:pStyle w:val="a3"/>
        <w:jc w:val="both"/>
      </w:pPr>
    </w:p>
    <w:p w14:paraId="7C1A8DF7" w14:textId="3A6CEE3D" w:rsidR="00E12D09" w:rsidRDefault="00E12D09" w:rsidP="00E12D09">
      <w:pPr>
        <w:pStyle w:val="a3"/>
        <w:spacing w:line="276" w:lineRule="auto"/>
        <w:jc w:val="both"/>
      </w:pPr>
      <w:r>
        <w:t>(</w:t>
      </w:r>
      <w:proofErr w:type="gramStart"/>
      <w:r>
        <w:t>1)Казань</w:t>
      </w:r>
      <w:proofErr w:type="gramEnd"/>
      <w:r>
        <w:t xml:space="preserve"> – столица Республики Татарстан – древний город с многовековой историей, расположенный на левом берегу реки Волги. (</w:t>
      </w:r>
      <w:proofErr w:type="gramStart"/>
      <w:r>
        <w:t>2)Существует</w:t>
      </w:r>
      <w:proofErr w:type="gramEnd"/>
      <w:r>
        <w:t xml:space="preserve"> несколько легенд, связанных с названием города. (</w:t>
      </w:r>
      <w:proofErr w:type="gramStart"/>
      <w:r>
        <w:t>3)По</w:t>
      </w:r>
      <w:proofErr w:type="gramEnd"/>
      <w:r>
        <w:t xml:space="preserve"> самой распространённой из них Казань происходит от татарского слова «казан» – котёл; легенда гласит, что город был заложен на том месте, где без огня закипела вода в котле, врытом в землю. (</w:t>
      </w:r>
      <w:proofErr w:type="gramStart"/>
      <w:r>
        <w:t>4)Символом</w:t>
      </w:r>
      <w:proofErr w:type="gramEnd"/>
      <w:r>
        <w:t xml:space="preserve"> города, изображённым на гербе, является мифическое </w:t>
      </w:r>
      <w:proofErr w:type="spellStart"/>
      <w:r>
        <w:t>драконоподобное</w:t>
      </w:r>
      <w:proofErr w:type="spellEnd"/>
      <w:r>
        <w:t xml:space="preserve"> существо </w:t>
      </w:r>
      <w:proofErr w:type="spellStart"/>
      <w:r>
        <w:t>Зилант</w:t>
      </w:r>
      <w:proofErr w:type="spellEnd"/>
      <w:r>
        <w:t>. (</w:t>
      </w:r>
      <w:proofErr w:type="gramStart"/>
      <w:r>
        <w:t>5)Казань</w:t>
      </w:r>
      <w:proofErr w:type="gramEnd"/>
      <w:r>
        <w:t xml:space="preserve"> была основана как форпост на северных границах Волжской </w:t>
      </w:r>
      <w:proofErr w:type="spellStart"/>
      <w:r>
        <w:t>Булгарии</w:t>
      </w:r>
      <w:proofErr w:type="spellEnd"/>
      <w:r>
        <w:t xml:space="preserve"> более 1000 лет назад – возраст города был определён во время раскопок на территории Казанского Кремля: тогда была найдена чешская монета, датированная 929–930 годами, и остатки каменной кладки и деревянной городской ограды. (6)Этническое и религиозное разнообразие в столице Татарстана сохраняется не один век: в городе действуют 136 культовых объектов, из них 70 мечетей, 45 православных храмов, 5 старообрядческих культовых объектов, 13 церквей других христианских направлений, 1 синагога, молельные дома </w:t>
      </w:r>
      <w:proofErr w:type="spellStart"/>
      <w:r>
        <w:t>Бахаи</w:t>
      </w:r>
      <w:proofErr w:type="spellEnd"/>
      <w:r>
        <w:t xml:space="preserve"> и Кришны. (</w:t>
      </w:r>
      <w:proofErr w:type="gramStart"/>
      <w:r>
        <w:t>7)Кроме</w:t>
      </w:r>
      <w:proofErr w:type="gramEnd"/>
      <w:r>
        <w:t xml:space="preserve"> того, Казань имеет уникальный культурный код: в городе насчитывается более 1000 объектов, формирующих культурное многообразие столицы.</w:t>
      </w:r>
    </w:p>
    <w:sectPr w:rsidR="00E12D09" w:rsidSect="00E12D0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9"/>
    <w:rsid w:val="00E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9A9"/>
  <w15:chartTrackingRefBased/>
  <w15:docId w15:val="{5000C8D3-1296-43EE-BAF3-9486C9D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2024-12-06T21:02:00Z</dcterms:created>
  <dcterms:modified xsi:type="dcterms:W3CDTF">2024-12-06T21:03:00Z</dcterms:modified>
</cp:coreProperties>
</file>