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75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№ 12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для самостоятельного решения</w: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Школьники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ют место для 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на санках. Оцените, какой из участков, обо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на карте циф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1, 2 и 3,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 всего 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 для этого. Для обос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сво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те два довода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52875" cy="3533775"/>
                <wp:effectExtent l="0" t="0" r="9525" b="9525"/>
                <wp:docPr id="1" name="Рисунок 1" descr="https://geo-oge.sdamgia.ru/get_file?id=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geo-oge.sdamgia.ru/get_file?id=358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952875" cy="353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1.25pt;height:278.2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Задание №2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Фермер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 участок для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клад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ки нового фрук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го сада. Ему нужен участок, на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ром весной рано схо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 снег, а летом почва лучше всего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гре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ся солнцем. Он также дол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жен иметь расположение, удоб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ное для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за собранного уро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жая на 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серв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ный завод. Определите, какой из участков, обо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на карте циф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 1, 2 и 3,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 всего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ет указанным требованиям. Для обос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своего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 приведите два довода.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71825" cy="3442676"/>
                <wp:effectExtent l="0" t="0" r="0" b="5715"/>
                <wp:docPr id="2" name="Рисунок 2" descr="https://geo-oge.sdamgia.ru/get_file?id=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geo-oge.sdamgia.ru/get_file?id=36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186642" cy="345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49.75pt;height:271.08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Школьники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ют место для игры в футбол. Оцените, какой из участков, обо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на карте циф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 1, 2 и 3,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 всего 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 для этого. Для обос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своего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 приведите два довода.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52875" cy="4933950"/>
                <wp:effectExtent l="0" t="0" r="9525" b="0"/>
                <wp:docPr id="3" name="Рисунок 3" descr="https://geo-oge.sdamgia.ru/get_file?id=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geo-oge.sdamgia.ru/get_file?id=634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952875" cy="493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11.25pt;height:388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Школьники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ют место для 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на санках. Оцените, какой из участков, обо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на карте циф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 1, 2 и 3,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 всего 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 для этого. Для обос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своего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 приведите два довода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52875" cy="5362575"/>
                <wp:effectExtent l="0" t="0" r="9525" b="9525"/>
                <wp:docPr id="4" name="Рисунок 4" descr="https://geo-oge.sdamgia.ru/get_file?id=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geo-oge.sdamgia.ru/get_file?id=637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952875" cy="536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11.25pt;height:422.2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Школьники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би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ют место для игры в футбол. Оцените, какой из участков, обо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зна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чен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ных на карте циф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ми 1, 2 и 3, боль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ше всего 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дит для этого. Для обос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ния своего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  <w:t xml:space="preserve">та приведите два довода.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52875" cy="5353050"/>
                <wp:effectExtent l="0" t="0" r="9525" b="0"/>
                <wp:docPr id="5" name="Рисунок 5" descr="https://geo-oge.sdamgia.ru/get_file?id=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geo-oge.sdamgia.ru/get_file?id=64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3952875" cy="535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11.25pt;height:421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Ответы:</w:t>
      </w:r>
    </w:p>
    <w:p>
      <w:pP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№1.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Участок 1.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Есть склон холма, что не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об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хо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мо для 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 на санках.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Нет рас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сти на склоне.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№2.</w:t>
      </w:r>
    </w:p>
    <w:p>
      <w:pPr>
        <w:pStyle w:val="a6"/>
        <w:numPr>
          <w:numId w:val="1"/>
          <w:ilvl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участок.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жен</w:t>
      </w:r>
      <w:r>
        <w:rPr>
          <w:rFonts w:ascii="Times New Roman" w:hAnsi="Times New Roman" w:cs="Times New Roman"/>
          <w:sz w:val="28"/>
          <w:szCs w:val="28"/>
        </w:rPr>
        <w:t xml:space="preserve"> на южном склоне.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Рядом 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хо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дит дорога, что удоб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 для вы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 урожая.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№3.</w:t>
      </w:r>
    </w:p>
    <w:p>
      <w:pPr>
        <w:pStyle w:val="a6"/>
        <w:numPr>
          <w:numId w:val="2"/>
          <w:ilvl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Участок 2.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Ров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ная поверхность земли, 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рая нужна для фут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боль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поля.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Нет растительности, луг.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№4.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ответов: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Участок 2 лучший, потому что там </w:t>
      </w:r>
      <w:r>
        <w:rPr>
          <w:rFonts w:ascii="Times New Roman" w:hAnsi="Times New Roman" w:cs="Times New Roman"/>
          <w:sz w:val="28"/>
          <w:szCs w:val="28"/>
        </w:rPr>
        <w:t xml:space="preserve">есть склон и нет</w:t>
      </w:r>
      <w:r>
        <w:rPr>
          <w:rFonts w:ascii="Times New Roman" w:hAnsi="Times New Roman" w:cs="Times New Roman"/>
          <w:sz w:val="28"/>
          <w:szCs w:val="28"/>
        </w:rPr>
        <w:t xml:space="preserve"> деревьев, как на участке 3.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участке 3 растёт лес, участок 1 пологий, поэтому подходит участок 2.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Участок должен быть наклонным и без больших растений, поэтому подходит участок 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№5.</w:t>
      </w:r>
    </w:p>
    <w:p>
      <w:pPr>
        <w:pStyle w:val="a6"/>
        <w:numPr>
          <w:numId w:val="3"/>
          <w:ilvl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Участок 2.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Ров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ная поверхность, 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рая необходима для обу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строй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ства поля.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Нет растительности, луг.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0A52-A593-4C86-B4AE-1F8D8641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1961</Characters>
  <CharactersWithSpaces>2300</CharactersWithSpaces>
  <Company>SPecialiST RePack</Company>
  <DocSecurity>0</DocSecurity>
  <HyperlinksChanged>false</HyperlinksChanged>
  <Lines>16</Lines>
  <LinksUpToDate>false</LinksUpToDate>
  <Pages>5</Pages>
  <Paragraphs>4</Paragraphs>
  <ScaleCrop>false</ScaleCrop>
  <SharedDoc>false</SharedDoc>
  <Template>Normal</Template>
  <TotalTime>16</TotalTime>
  <Words>343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2018-03-08T03:12:00Z</dcterms:created>
  <dcterms:modified xsi:type="dcterms:W3CDTF">2020-11-16T13:14:00Z</dcterms:modified>
</cp:coreProperties>
</file>