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32" w:rsidRPr="008F31B6" w:rsidRDefault="000F7E32" w:rsidP="000F7E32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АЛГОРИТМ РЕШЕНИЯ ЗАДАНИЯ 24</w:t>
      </w:r>
    </w:p>
    <w:p w:rsidR="000F7E32" w:rsidRDefault="000F7E32" w:rsidP="000F7E32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</w:pPr>
      <w:r w:rsidRPr="008F31B6"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  <w:t>– аргументация исторического события</w:t>
      </w:r>
    </w:p>
    <w:p w:rsidR="008F31B6" w:rsidRPr="000F7E32" w:rsidRDefault="008F31B6" w:rsidP="000F7E32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</w:pP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1.</w:t>
      </w:r>
      <w:r w:rsidRPr="000F7E32">
        <w:rPr>
          <w:rFonts w:ascii="Arial" w:eastAsia="Times New Roman" w:hAnsi="Arial" w:cs="Arial"/>
          <w:color w:val="000000"/>
          <w:lang w:eastAsia="ru-RU"/>
        </w:rPr>
        <w:t> АРГУМЕНТ = ТЕЗИС+ФАКТ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Pr="000F7E32">
        <w:rPr>
          <w:rFonts w:ascii="Arial" w:eastAsia="Times New Roman" w:hAnsi="Arial" w:cs="Arial"/>
          <w:color w:val="000000"/>
          <w:lang w:eastAsia="ru-RU"/>
        </w:rPr>
        <w:t> Тезис - теоретическое оценочное суждение, т.е. мысль о том как, каким образом что-то случилось и какие имело последствия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3. </w:t>
      </w:r>
      <w:r w:rsidRPr="000F7E32">
        <w:rPr>
          <w:rFonts w:ascii="Arial" w:eastAsia="Times New Roman" w:hAnsi="Arial" w:cs="Arial"/>
          <w:color w:val="000000"/>
          <w:lang w:eastAsia="ru-RU"/>
        </w:rPr>
        <w:t>Факт - конкретное событие, известное из исторического источника.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F7E32">
        <w:rPr>
          <w:rFonts w:ascii="Arial" w:eastAsia="Times New Roman" w:hAnsi="Arial" w:cs="Arial"/>
          <w:color w:val="000000"/>
          <w:lang w:eastAsia="ru-RU"/>
        </w:rPr>
        <w:t>Реально объективное событие, которое может оцениваться по-разному, в зависимости от исторической концепции, которой придерживается историк, на основе которой строится аргументация.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4. </w:t>
      </w:r>
      <w:r w:rsidRPr="000F7E32">
        <w:rPr>
          <w:rFonts w:ascii="Arial" w:eastAsia="Times New Roman" w:hAnsi="Arial" w:cs="Arial"/>
          <w:color w:val="000000"/>
          <w:lang w:eastAsia="ru-RU"/>
        </w:rPr>
        <w:t>Всегда помним схему заполнения ответа. Только так, четко по структуре!!!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Аргумент за (подтверждение):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F7E32">
        <w:rPr>
          <w:rFonts w:ascii="Arial" w:eastAsia="Times New Roman" w:hAnsi="Arial" w:cs="Arial"/>
          <w:color w:val="000000"/>
          <w:lang w:eastAsia="ru-RU"/>
        </w:rPr>
        <w:t>1….</w:t>
      </w:r>
      <w:r w:rsidRPr="000F7E32">
        <w:rPr>
          <w:rFonts w:ascii="Arial" w:eastAsia="Times New Roman" w:hAnsi="Arial" w:cs="Arial"/>
          <w:color w:val="000000"/>
          <w:lang w:eastAsia="ru-RU"/>
        </w:rPr>
        <w:br/>
        <w:t>2….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Аргумент против (опровержение):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F7E32">
        <w:rPr>
          <w:rFonts w:ascii="Arial" w:eastAsia="Times New Roman" w:hAnsi="Arial" w:cs="Arial"/>
          <w:color w:val="000000"/>
          <w:lang w:eastAsia="ru-RU"/>
        </w:rPr>
        <w:t>1…..</w:t>
      </w:r>
      <w:r w:rsidRPr="000F7E32">
        <w:rPr>
          <w:rFonts w:ascii="Arial" w:eastAsia="Times New Roman" w:hAnsi="Arial" w:cs="Arial"/>
          <w:color w:val="000000"/>
          <w:lang w:eastAsia="ru-RU"/>
        </w:rPr>
        <w:br/>
        <w:t>2…..</w:t>
      </w:r>
    </w:p>
    <w:p w:rsidR="000F7E32" w:rsidRPr="008F31B6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5.</w:t>
      </w:r>
      <w:r w:rsidRPr="000F7E32">
        <w:rPr>
          <w:rFonts w:ascii="Arial" w:eastAsia="Times New Roman" w:hAnsi="Arial" w:cs="Arial"/>
          <w:color w:val="000000"/>
          <w:lang w:eastAsia="ru-RU"/>
        </w:rPr>
        <w:t> Всегда необходимо искать базовые причины!</w:t>
      </w:r>
    </w:p>
    <w:p w:rsidR="000F7E32" w:rsidRPr="008F31B6" w:rsidRDefault="008F31B6" w:rsidP="008F31B6">
      <w:pPr>
        <w:spacing w:before="75" w:after="120" w:line="360" w:lineRule="atLeast"/>
        <w:textAlignment w:val="baseline"/>
        <w:rPr>
          <w:rFonts w:ascii="Arial" w:eastAsia="Times New Roman" w:hAnsi="Arial" w:cs="Arial"/>
          <w:b/>
          <w:i/>
          <w:color w:val="FF0000"/>
          <w:lang w:eastAsia="ru-RU"/>
        </w:rPr>
      </w:pPr>
      <w:r w:rsidRPr="008F31B6">
        <w:rPr>
          <w:rFonts w:ascii="Arial" w:eastAsia="Times New Roman" w:hAnsi="Arial" w:cs="Arial"/>
          <w:b/>
          <w:i/>
          <w:color w:val="FF0000"/>
          <w:lang w:eastAsia="ru-RU"/>
        </w:rPr>
        <w:t>КОНСТРУКТОР ВЫПОЛНЕНИЯ ЗАДАНИЯ:</w:t>
      </w:r>
    </w:p>
    <w:p w:rsidR="000F7E32" w:rsidRPr="000F7E32" w:rsidRDefault="00E75F59" w:rsidP="00326D15">
      <w:pPr>
        <w:spacing w:before="75" w:after="12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8F31B6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C5603" wp14:editId="52FC60D1">
                <wp:simplePos x="0" y="0"/>
                <wp:positionH relativeFrom="column">
                  <wp:posOffset>3800474</wp:posOffset>
                </wp:positionH>
                <wp:positionV relativeFrom="paragraph">
                  <wp:posOffset>302260</wp:posOffset>
                </wp:positionV>
                <wp:extent cx="542925" cy="2952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358C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9.25pt;margin-top:23.8pt;width:42.75pt;height:2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Pr="008F31B6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B26D1" wp14:editId="27ACE131">
                <wp:simplePos x="0" y="0"/>
                <wp:positionH relativeFrom="column">
                  <wp:posOffset>4543425</wp:posOffset>
                </wp:positionH>
                <wp:positionV relativeFrom="paragraph">
                  <wp:posOffset>302260</wp:posOffset>
                </wp:positionV>
                <wp:extent cx="685800" cy="247650"/>
                <wp:effectExtent l="0" t="0" r="7620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21C016" id="Прямая со стрелкой 1" o:spid="_x0000_s1026" type="#_x0000_t32" style="position:absolute;margin-left:357.75pt;margin-top:23.8pt;width:54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0F7E32" w:rsidRPr="008F31B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АРГУМЕНТ= ФАКТ+ТЕЗИС</w:t>
      </w:r>
    </w:p>
    <w:p w:rsidR="000F7E32" w:rsidRPr="008F31B6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E75F59" w:rsidRPr="008F31B6" w:rsidRDefault="00E75F59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8F31B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                          ДОКАЗАТЕЛЬСТВО + ВЫВОД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4"/>
        <w:gridCol w:w="3688"/>
        <w:gridCol w:w="2211"/>
        <w:gridCol w:w="2453"/>
      </w:tblGrid>
      <w:tr w:rsidR="00326D15" w:rsidRPr="008F31B6" w:rsidTr="001C442F">
        <w:tc>
          <w:tcPr>
            <w:tcW w:w="2104" w:type="dxa"/>
            <w:vMerge w:val="restart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факт</w:t>
            </w:r>
          </w:p>
        </w:tc>
        <w:tc>
          <w:tcPr>
            <w:tcW w:w="5899" w:type="dxa"/>
            <w:gridSpan w:val="2"/>
          </w:tcPr>
          <w:p w:rsidR="001C442F" w:rsidRPr="008F31B6" w:rsidRDefault="001C442F" w:rsidP="00326D15">
            <w:pPr>
              <w:spacing w:before="75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тезис</w:t>
            </w:r>
          </w:p>
        </w:tc>
        <w:tc>
          <w:tcPr>
            <w:tcW w:w="2453" w:type="dxa"/>
            <w:vMerge w:val="restart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  <w:t>АРГУМЕНТ</w:t>
            </w:r>
          </w:p>
        </w:tc>
      </w:tr>
      <w:tr w:rsidR="001C442F" w:rsidRPr="008F31B6" w:rsidTr="001C442F">
        <w:tc>
          <w:tcPr>
            <w:tcW w:w="2104" w:type="dxa"/>
            <w:vMerge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3688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доказательство</w:t>
            </w:r>
          </w:p>
        </w:tc>
        <w:tc>
          <w:tcPr>
            <w:tcW w:w="2211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вывод</w:t>
            </w:r>
          </w:p>
        </w:tc>
        <w:tc>
          <w:tcPr>
            <w:tcW w:w="2453" w:type="dxa"/>
            <w:vMerge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C442F" w:rsidRPr="008F31B6" w:rsidTr="00812CC0">
        <w:tc>
          <w:tcPr>
            <w:tcW w:w="10456" w:type="dxa"/>
            <w:gridSpan w:val="4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 xml:space="preserve">В подтверждение: </w:t>
            </w:r>
          </w:p>
        </w:tc>
      </w:tr>
      <w:tr w:rsidR="001C442F" w:rsidRPr="008F31B6" w:rsidTr="001C442F">
        <w:tc>
          <w:tcPr>
            <w:tcW w:w="2104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688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211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453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C442F" w:rsidRPr="008F31B6" w:rsidTr="001C442F">
        <w:tc>
          <w:tcPr>
            <w:tcW w:w="2104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688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211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453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C442F" w:rsidRPr="008F31B6" w:rsidTr="00431D29">
        <w:tc>
          <w:tcPr>
            <w:tcW w:w="10456" w:type="dxa"/>
            <w:gridSpan w:val="4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 xml:space="preserve">В </w:t>
            </w:r>
            <w:r w:rsidR="00326D15"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опровержение</w:t>
            </w: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</w:p>
        </w:tc>
      </w:tr>
      <w:tr w:rsidR="001C442F" w:rsidRPr="008F31B6" w:rsidTr="001C442F">
        <w:tc>
          <w:tcPr>
            <w:tcW w:w="2104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688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211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453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C442F" w:rsidRPr="008F31B6" w:rsidTr="001C442F">
        <w:tc>
          <w:tcPr>
            <w:tcW w:w="2104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688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211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453" w:type="dxa"/>
          </w:tcPr>
          <w:p w:rsidR="001C442F" w:rsidRPr="008F31B6" w:rsidRDefault="001C442F" w:rsidP="00326D15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</w:tbl>
    <w:p w:rsidR="000F7E32" w:rsidRPr="000F7E32" w:rsidRDefault="000F7E32" w:rsidP="000F7E32">
      <w:pPr>
        <w:numPr>
          <w:ilvl w:val="0"/>
          <w:numId w:val="1"/>
        </w:numPr>
        <w:spacing w:before="100" w:beforeAutospacing="1" w:after="105" w:line="36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Примеры:</w:t>
      </w:r>
    </w:p>
    <w:p w:rsidR="000F7E32" w:rsidRPr="000F7E32" w:rsidRDefault="000F7E32" w:rsidP="000F7E32">
      <w:pPr>
        <w:spacing w:before="75" w:after="12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F7E32">
        <w:rPr>
          <w:rFonts w:ascii="Arial" w:eastAsia="Times New Roman" w:hAnsi="Arial" w:cs="Arial"/>
          <w:color w:val="000000"/>
          <w:lang w:eastAsia="ru-RU"/>
        </w:rP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</w:r>
    </w:p>
    <w:p w:rsidR="000F7E32" w:rsidRPr="000F7E32" w:rsidRDefault="000F7E32" w:rsidP="000F7E32">
      <w:pPr>
        <w:spacing w:before="75" w:after="12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F7E32">
        <w:rPr>
          <w:rFonts w:ascii="Arial" w:eastAsia="Times New Roman" w:hAnsi="Arial" w:cs="Arial"/>
          <w:color w:val="000000"/>
          <w:lang w:eastAsia="ru-RU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0F7E32">
        <w:rPr>
          <w:rFonts w:ascii="Arial" w:eastAsia="Times New Roman" w:hAnsi="Arial" w:cs="Arial"/>
          <w:b/>
          <w:i/>
          <w:color w:val="000000"/>
          <w:lang w:eastAsia="ru-RU"/>
        </w:rPr>
        <w:t>«Историк С. М. Соловьев полагал, что главным фактором было выгодное географическое положение Москвы».</w:t>
      </w:r>
    </w:p>
    <w:p w:rsidR="000F7E32" w:rsidRPr="008F31B6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F7E32">
        <w:rPr>
          <w:rFonts w:ascii="Arial" w:eastAsia="Times New Roman" w:hAnsi="Arial" w:cs="Arial"/>
          <w:b/>
          <w:i/>
          <w:color w:val="000000"/>
          <w:lang w:eastAsia="ru-RU"/>
        </w:rPr>
        <w:t>Ответ:</w:t>
      </w:r>
      <w:r w:rsidRPr="000F7E32">
        <w:rPr>
          <w:rFonts w:ascii="Arial" w:eastAsia="Times New Roman" w:hAnsi="Arial" w:cs="Arial"/>
          <w:color w:val="000000"/>
          <w:lang w:eastAsia="ru-RU"/>
        </w:rPr>
        <w:t> Мысли в голове: Соловьев говорит о процессе превращения Москвы в центр собирания русских земель. Соловьев в этой цитате подчеркивает географический фактор (конечно, Соловьев говорил не только об этом факторе возвышения Москвы. Эти мысли мы обдумываем. А потом оформляем ответ.</w:t>
      </w:r>
    </w:p>
    <w:p w:rsidR="00326D15" w:rsidRPr="000F7E32" w:rsidRDefault="00326D15" w:rsidP="00326D15">
      <w:pPr>
        <w:spacing w:before="75" w:after="12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8F31B6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7D04C" wp14:editId="140EAFA1">
                <wp:simplePos x="0" y="0"/>
                <wp:positionH relativeFrom="column">
                  <wp:posOffset>3800474</wp:posOffset>
                </wp:positionH>
                <wp:positionV relativeFrom="paragraph">
                  <wp:posOffset>302260</wp:posOffset>
                </wp:positionV>
                <wp:extent cx="542925" cy="2952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1AD818" id="Прямая со стрелкой 3" o:spid="_x0000_s1026" type="#_x0000_t32" style="position:absolute;margin-left:299.25pt;margin-top:23.8pt;width:42.75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Pr="008F31B6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479ED" wp14:editId="197622AF">
                <wp:simplePos x="0" y="0"/>
                <wp:positionH relativeFrom="column">
                  <wp:posOffset>4543425</wp:posOffset>
                </wp:positionH>
                <wp:positionV relativeFrom="paragraph">
                  <wp:posOffset>302260</wp:posOffset>
                </wp:positionV>
                <wp:extent cx="685800" cy="247650"/>
                <wp:effectExtent l="0" t="0" r="7620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A82C04" id="Прямая со стрелкой 4" o:spid="_x0000_s1026" type="#_x0000_t32" style="position:absolute;margin-left:357.75pt;margin-top:23.8pt;width:54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Pr="008F31B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АРГУМЕНТ= ФАКТ+ТЕЗИС</w:t>
      </w:r>
    </w:p>
    <w:p w:rsidR="00326D15" w:rsidRPr="008F31B6" w:rsidRDefault="00326D15" w:rsidP="00326D15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326D15" w:rsidRPr="008F31B6" w:rsidRDefault="00326D15" w:rsidP="00326D15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8F31B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                          ДОКАЗАТЕЛЬСТВО + ВЫВОД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1983"/>
        <w:gridCol w:w="2368"/>
        <w:gridCol w:w="1848"/>
        <w:gridCol w:w="4428"/>
      </w:tblGrid>
      <w:tr w:rsidR="008F31B6" w:rsidRPr="008F31B6" w:rsidTr="008F31B6">
        <w:tc>
          <w:tcPr>
            <w:tcW w:w="2001" w:type="dxa"/>
            <w:vMerge w:val="restart"/>
          </w:tcPr>
          <w:p w:rsidR="00326D15" w:rsidRPr="008F31B6" w:rsidRDefault="00326D15" w:rsidP="009F51DF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факт</w:t>
            </w:r>
          </w:p>
        </w:tc>
        <w:tc>
          <w:tcPr>
            <w:tcW w:w="3806" w:type="dxa"/>
            <w:gridSpan w:val="2"/>
          </w:tcPr>
          <w:p w:rsidR="00326D15" w:rsidRPr="008F31B6" w:rsidRDefault="00326D15" w:rsidP="009F51DF">
            <w:pPr>
              <w:spacing w:before="75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тезис</w:t>
            </w:r>
          </w:p>
        </w:tc>
        <w:tc>
          <w:tcPr>
            <w:tcW w:w="4820" w:type="dxa"/>
          </w:tcPr>
          <w:p w:rsidR="00326D15" w:rsidRPr="008F31B6" w:rsidRDefault="00326D15" w:rsidP="009F51DF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  <w:t>АРГУМЕНТ</w:t>
            </w:r>
          </w:p>
        </w:tc>
      </w:tr>
      <w:tr w:rsidR="008F31B6" w:rsidRPr="008F31B6" w:rsidTr="008F31B6">
        <w:tc>
          <w:tcPr>
            <w:tcW w:w="2001" w:type="dxa"/>
            <w:vMerge/>
          </w:tcPr>
          <w:p w:rsidR="00326D15" w:rsidRPr="008F31B6" w:rsidRDefault="00326D15" w:rsidP="009F51DF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</w:tc>
        <w:tc>
          <w:tcPr>
            <w:tcW w:w="2442" w:type="dxa"/>
          </w:tcPr>
          <w:p w:rsidR="00326D15" w:rsidRPr="008F31B6" w:rsidRDefault="00326D15" w:rsidP="009F51DF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доказательство</w:t>
            </w:r>
          </w:p>
        </w:tc>
        <w:tc>
          <w:tcPr>
            <w:tcW w:w="1364" w:type="dxa"/>
          </w:tcPr>
          <w:p w:rsidR="00326D15" w:rsidRPr="008F31B6" w:rsidRDefault="00326D15" w:rsidP="009F51DF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вывод</w:t>
            </w:r>
          </w:p>
        </w:tc>
        <w:tc>
          <w:tcPr>
            <w:tcW w:w="4820" w:type="dxa"/>
          </w:tcPr>
          <w:p w:rsidR="00326D15" w:rsidRPr="008F31B6" w:rsidRDefault="00326D15" w:rsidP="009F51DF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326D15" w:rsidRPr="008F31B6" w:rsidTr="008F31B6">
        <w:tc>
          <w:tcPr>
            <w:tcW w:w="10627" w:type="dxa"/>
            <w:gridSpan w:val="4"/>
          </w:tcPr>
          <w:p w:rsidR="00326D15" w:rsidRPr="008F31B6" w:rsidRDefault="00326D15" w:rsidP="009F51DF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 xml:space="preserve">В подтверждение: </w:t>
            </w:r>
          </w:p>
        </w:tc>
      </w:tr>
      <w:tr w:rsidR="008F31B6" w:rsidRPr="008F31B6" w:rsidTr="008F31B6">
        <w:tc>
          <w:tcPr>
            <w:tcW w:w="2001" w:type="dxa"/>
          </w:tcPr>
          <w:p w:rsidR="00326D15" w:rsidRPr="008F31B6" w:rsidRDefault="00326D15" w:rsidP="00326D15">
            <w:pPr>
              <w:spacing w:before="75" w:after="1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Московское княжество имело удачное географическое положение, а именно было удалено от степей, где проживали кочевые народы, совершавшие разорительные набеги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442" w:type="dxa"/>
          </w:tcPr>
          <w:p w:rsidR="00326D15" w:rsidRPr="008F31B6" w:rsidRDefault="00326D15" w:rsidP="00326D15">
            <w:pPr>
              <w:spacing w:before="75" w:after="1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в Московское княжество переселялось большое количество людей из княжеств Южной Руси.</w:t>
            </w:r>
          </w:p>
        </w:tc>
        <w:tc>
          <w:tcPr>
            <w:tcW w:w="1364" w:type="dxa"/>
          </w:tcPr>
          <w:p w:rsidR="00326D15" w:rsidRPr="000F7E32" w:rsidRDefault="00326D15" w:rsidP="00326D15">
            <w:pPr>
              <w:spacing w:beforeAutospacing="1" w:line="360" w:lineRule="atLeast"/>
              <w:ind w:left="28" w:firstLine="3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Эти люди в свою очередь становились трудовым и экономическим потенциалом Москвы в борьбе за централизацию Руси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326D15" w:rsidRPr="008F31B6" w:rsidRDefault="00326D15" w:rsidP="00326D15">
            <w:pPr>
              <w:spacing w:before="75" w:after="1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820" w:type="dxa"/>
          </w:tcPr>
          <w:p w:rsidR="00326D15" w:rsidRPr="008F31B6" w:rsidRDefault="00326D15" w:rsidP="00326D15">
            <w:pPr>
              <w:spacing w:beforeAutospacing="1" w:line="360" w:lineRule="atLeast"/>
              <w:ind w:left="28" w:firstLine="332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Московское княжество имело удачное географическое положение, а именно было удалено от степей, где проживали кочевые народы, совершавшие разорительные набеги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. </w:t>
            </w:r>
            <w:r w:rsidRPr="008F31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связи с этим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в Московское княжество переселялось большое количество людей из княжеств Южной Руси. Эти люди в свою очередь становились трудовым и экономическим потенциалом Москвы в борьбе за централизацию Руси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8F31B6" w:rsidRPr="008F31B6" w:rsidTr="008F31B6">
        <w:tc>
          <w:tcPr>
            <w:tcW w:w="2001" w:type="dxa"/>
          </w:tcPr>
          <w:p w:rsidR="00326D15" w:rsidRPr="008F31B6" w:rsidRDefault="00326D15" w:rsidP="00326D15">
            <w:pPr>
              <w:spacing w:before="75" w:after="1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Московское княжество располагалось в землях с плодородной почвой</w:t>
            </w:r>
          </w:p>
        </w:tc>
        <w:tc>
          <w:tcPr>
            <w:tcW w:w="2442" w:type="dxa"/>
          </w:tcPr>
          <w:p w:rsidR="00326D15" w:rsidRPr="008F31B6" w:rsidRDefault="00326D15" w:rsidP="00326D15">
            <w:pPr>
              <w:spacing w:before="75" w:after="1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способствовало развитию земледелия</w:t>
            </w:r>
          </w:p>
        </w:tc>
        <w:tc>
          <w:tcPr>
            <w:tcW w:w="1364" w:type="dxa"/>
          </w:tcPr>
          <w:p w:rsidR="00326D15" w:rsidRPr="008F31B6" w:rsidRDefault="00326D15" w:rsidP="00326D15">
            <w:pPr>
              <w:spacing w:before="75" w:after="1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экономическим фактором возвышения Москвы</w:t>
            </w:r>
          </w:p>
        </w:tc>
        <w:tc>
          <w:tcPr>
            <w:tcW w:w="4820" w:type="dxa"/>
          </w:tcPr>
          <w:p w:rsidR="00326D15" w:rsidRPr="008F31B6" w:rsidRDefault="00326D15" w:rsidP="008F31B6">
            <w:pPr>
              <w:spacing w:beforeAutospacing="1" w:line="36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Московское княжество располагалось в землях с плодородной почвой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, </w:t>
            </w:r>
            <w:r w:rsidRPr="008F31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что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способствовало развитию земледелия, которое было экономическим фактором возвышения Москвы.</w:t>
            </w:r>
          </w:p>
        </w:tc>
      </w:tr>
      <w:tr w:rsidR="00326D15" w:rsidRPr="008F31B6" w:rsidTr="008F31B6">
        <w:tc>
          <w:tcPr>
            <w:tcW w:w="10627" w:type="dxa"/>
            <w:gridSpan w:val="4"/>
          </w:tcPr>
          <w:p w:rsidR="00326D15" w:rsidRPr="008F31B6" w:rsidRDefault="00326D15" w:rsidP="009F51DF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В опровержение:</w:t>
            </w:r>
          </w:p>
        </w:tc>
      </w:tr>
      <w:tr w:rsidR="008F31B6" w:rsidRPr="008F31B6" w:rsidTr="008F31B6">
        <w:tc>
          <w:tcPr>
            <w:tcW w:w="2001" w:type="dxa"/>
          </w:tcPr>
          <w:p w:rsidR="008F31B6" w:rsidRPr="008F31B6" w:rsidRDefault="008F31B6" w:rsidP="008F31B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lastRenderedPageBreak/>
              <w:t>Московские князья проводили политику по превращению Москвы в православный центр, например организация резиденции митрополита</w:t>
            </w:r>
          </w:p>
        </w:tc>
        <w:tc>
          <w:tcPr>
            <w:tcW w:w="2442" w:type="dxa"/>
          </w:tcPr>
          <w:p w:rsidR="008F31B6" w:rsidRPr="008F31B6" w:rsidRDefault="008F31B6" w:rsidP="008F31B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Москва получила поддержку высшего духовенства</w:t>
            </w:r>
          </w:p>
        </w:tc>
        <w:tc>
          <w:tcPr>
            <w:tcW w:w="1364" w:type="dxa"/>
          </w:tcPr>
          <w:p w:rsidR="008F31B6" w:rsidRPr="008F31B6" w:rsidRDefault="008F31B6" w:rsidP="008F31B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лидерство по объединению русских земель</w:t>
            </w:r>
          </w:p>
        </w:tc>
        <w:tc>
          <w:tcPr>
            <w:tcW w:w="4820" w:type="dxa"/>
          </w:tcPr>
          <w:p w:rsidR="008F31B6" w:rsidRPr="008F31B6" w:rsidRDefault="008F31B6" w:rsidP="008F31B6">
            <w:pPr>
              <w:spacing w:beforeAutospacing="1" w:line="360" w:lineRule="atLeast"/>
              <w:ind w:left="117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Московские князья проводили политику по превращению Москвы в православный центр, например организация резиденции митрополита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. </w:t>
            </w:r>
            <w:r w:rsidRPr="008F31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Вследствие этого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Москва получила поддержку высшего духовенства в борьбе за лидерство по объединению русских земель.</w:t>
            </w:r>
          </w:p>
        </w:tc>
      </w:tr>
      <w:tr w:rsidR="008F31B6" w:rsidRPr="008F31B6" w:rsidTr="008F31B6">
        <w:tc>
          <w:tcPr>
            <w:tcW w:w="2001" w:type="dxa"/>
          </w:tcPr>
          <w:p w:rsidR="008F31B6" w:rsidRPr="008F31B6" w:rsidRDefault="008F31B6" w:rsidP="008F31B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Разорение и разрушение старых политических и экономических центров Древней Руси</w:t>
            </w:r>
          </w:p>
        </w:tc>
        <w:tc>
          <w:tcPr>
            <w:tcW w:w="3806" w:type="dxa"/>
            <w:gridSpan w:val="2"/>
          </w:tcPr>
          <w:p w:rsidR="008F31B6" w:rsidRPr="008F31B6" w:rsidRDefault="008F31B6" w:rsidP="008F31B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на политическую арену выходят новые города, обладающие экономическими и административными ресурсами, примером такого города является Москва.</w:t>
            </w:r>
          </w:p>
        </w:tc>
        <w:tc>
          <w:tcPr>
            <w:tcW w:w="4820" w:type="dxa"/>
          </w:tcPr>
          <w:p w:rsidR="008F31B6" w:rsidRPr="008F31B6" w:rsidRDefault="008F31B6" w:rsidP="008F31B6">
            <w:pPr>
              <w:spacing w:beforeAutospacing="1" w:line="360" w:lineRule="atLeast"/>
              <w:ind w:left="117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31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Результатом татаро-монгольского нашествия стало разорение и разрушение старых политических и экономических центров Древней Руси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, </w:t>
            </w:r>
            <w:r w:rsidRPr="008F31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связи с этим</w:t>
            </w:r>
            <w:r w:rsidRPr="000F7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F7E32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ru-RU"/>
              </w:rPr>
              <w:t>на политическую арену выходят новые города, обладающие экономическими и административными ресурсами, примером такого города является Москва.</w:t>
            </w:r>
          </w:p>
        </w:tc>
      </w:tr>
    </w:tbl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Аргумент подтверждающий эту точку зрения:</w:t>
      </w:r>
    </w:p>
    <w:p w:rsidR="000F7E32" w:rsidRPr="000F7E32" w:rsidRDefault="000F7E32" w:rsidP="000F7E32">
      <w:pPr>
        <w:numPr>
          <w:ilvl w:val="0"/>
          <w:numId w:val="2"/>
        </w:numPr>
        <w:spacing w:beforeAutospacing="1" w:after="0" w:line="36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i/>
          <w:iCs/>
          <w:color w:val="000000"/>
          <w:lang w:eastAsia="ru-RU"/>
        </w:rPr>
        <w:t>Московское княжество имело удачное географическое положение, а именно было удалено от степей, где проживали кочевые народы, совершавшие разорительные набеги</w:t>
      </w:r>
      <w:r w:rsidRPr="000F7E32">
        <w:rPr>
          <w:rFonts w:ascii="Arial" w:eastAsia="Times New Roman" w:hAnsi="Arial" w:cs="Arial"/>
          <w:color w:val="000000"/>
          <w:lang w:eastAsia="ru-RU"/>
        </w:rPr>
        <w:t>. </w:t>
      </w: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В связи с этим</w:t>
      </w:r>
      <w:r w:rsidRPr="000F7E32">
        <w:rPr>
          <w:rFonts w:ascii="Arial" w:eastAsia="Times New Roman" w:hAnsi="Arial" w:cs="Arial"/>
          <w:color w:val="000000"/>
          <w:lang w:eastAsia="ru-RU"/>
        </w:rPr>
        <w:t> </w:t>
      </w:r>
      <w:r w:rsidRPr="000F7E32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в Московское княжество переселялось большое количество людей из княжеств Южной Руси. Эти люди в свою очередь становились трудовым и экономическим потенциалом Москвы в борьбе за централизацию Руси</w:t>
      </w:r>
      <w:r w:rsidRPr="000F7E32">
        <w:rPr>
          <w:rFonts w:ascii="Arial" w:eastAsia="Times New Roman" w:hAnsi="Arial" w:cs="Arial"/>
          <w:color w:val="000000"/>
          <w:lang w:eastAsia="ru-RU"/>
        </w:rPr>
        <w:t>.</w:t>
      </w:r>
    </w:p>
    <w:p w:rsidR="000F7E32" w:rsidRPr="008F31B6" w:rsidRDefault="000F7E32" w:rsidP="000F7E32">
      <w:pPr>
        <w:numPr>
          <w:ilvl w:val="0"/>
          <w:numId w:val="2"/>
        </w:numPr>
        <w:spacing w:beforeAutospacing="1" w:after="0" w:line="36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i/>
          <w:iCs/>
          <w:color w:val="000000"/>
          <w:lang w:eastAsia="ru-RU"/>
        </w:rPr>
        <w:t>Московское княжество располагалось в землях с плодородной почвой</w:t>
      </w:r>
      <w:r w:rsidRPr="000F7E32">
        <w:rPr>
          <w:rFonts w:ascii="Arial" w:eastAsia="Times New Roman" w:hAnsi="Arial" w:cs="Arial"/>
          <w:color w:val="000000"/>
          <w:lang w:eastAsia="ru-RU"/>
        </w:rPr>
        <w:t>, </w:t>
      </w: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что</w:t>
      </w:r>
      <w:r w:rsidRPr="000F7E32">
        <w:rPr>
          <w:rFonts w:ascii="Arial" w:eastAsia="Times New Roman" w:hAnsi="Arial" w:cs="Arial"/>
          <w:color w:val="000000"/>
          <w:lang w:eastAsia="ru-RU"/>
        </w:rPr>
        <w:t> </w:t>
      </w:r>
      <w:r w:rsidRPr="000F7E32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способствовало развитию земледелия, которое было экономическим фактором возвышения Москвы.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Аргумент опровержения:</w:t>
      </w:r>
    </w:p>
    <w:p w:rsidR="000F7E32" w:rsidRPr="000F7E32" w:rsidRDefault="000F7E32" w:rsidP="000F7E32">
      <w:pPr>
        <w:numPr>
          <w:ilvl w:val="0"/>
          <w:numId w:val="3"/>
        </w:numPr>
        <w:spacing w:beforeAutospacing="1" w:after="0" w:line="36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F7E32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Московские князья проводили политику по превращению Москвы в православный центр, например организация резиденции митрополита</w:t>
      </w:r>
      <w:r w:rsidRPr="000F7E32">
        <w:rPr>
          <w:rFonts w:ascii="Arial" w:eastAsia="Times New Roman" w:hAnsi="Arial" w:cs="Arial"/>
          <w:color w:val="000000"/>
          <w:lang w:eastAsia="ru-RU"/>
        </w:rPr>
        <w:t>. </w:t>
      </w: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Вследствие этого</w:t>
      </w:r>
      <w:r w:rsidRPr="000F7E32">
        <w:rPr>
          <w:rFonts w:ascii="Arial" w:eastAsia="Times New Roman" w:hAnsi="Arial" w:cs="Arial"/>
          <w:color w:val="000000"/>
          <w:lang w:eastAsia="ru-RU"/>
        </w:rPr>
        <w:t> </w:t>
      </w:r>
      <w:r w:rsidRPr="008F31B6">
        <w:rPr>
          <w:rFonts w:ascii="Arial" w:eastAsia="Times New Roman" w:hAnsi="Arial" w:cs="Arial"/>
          <w:i/>
          <w:iCs/>
          <w:color w:val="000000"/>
          <w:lang w:eastAsia="ru-RU"/>
        </w:rPr>
        <w:t>Москва получила поддержку высшего духовенства в борьбе за лидерство по объединению русских земель.</w:t>
      </w:r>
    </w:p>
    <w:p w:rsidR="000F7E32" w:rsidRPr="000F7E32" w:rsidRDefault="000F7E32" w:rsidP="000F7E32">
      <w:pPr>
        <w:numPr>
          <w:ilvl w:val="0"/>
          <w:numId w:val="3"/>
        </w:numPr>
        <w:spacing w:beforeAutospacing="1" w:after="0" w:line="36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F31B6">
        <w:rPr>
          <w:rFonts w:ascii="Arial" w:eastAsia="Times New Roman" w:hAnsi="Arial" w:cs="Arial"/>
          <w:i/>
          <w:iCs/>
          <w:color w:val="000000"/>
          <w:lang w:eastAsia="ru-RU"/>
        </w:rPr>
        <w:t>Результатом татаро-монгольского нашествия стало разорение и разрушение старых политических и экономических центров Древней Руси</w:t>
      </w:r>
      <w:r w:rsidRPr="000F7E32">
        <w:rPr>
          <w:rFonts w:ascii="Arial" w:eastAsia="Times New Roman" w:hAnsi="Arial" w:cs="Arial"/>
          <w:color w:val="000000"/>
          <w:lang w:eastAsia="ru-RU"/>
        </w:rPr>
        <w:t>, </w:t>
      </w:r>
      <w:r w:rsidRPr="008F31B6">
        <w:rPr>
          <w:rFonts w:ascii="Arial" w:eastAsia="Times New Roman" w:hAnsi="Arial" w:cs="Arial"/>
          <w:b/>
          <w:bCs/>
          <w:color w:val="000000"/>
          <w:lang w:eastAsia="ru-RU"/>
        </w:rPr>
        <w:t>в связи с этим</w:t>
      </w:r>
      <w:r w:rsidRPr="000F7E32">
        <w:rPr>
          <w:rFonts w:ascii="Arial" w:eastAsia="Times New Roman" w:hAnsi="Arial" w:cs="Arial"/>
          <w:color w:val="000000"/>
          <w:lang w:eastAsia="ru-RU"/>
        </w:rPr>
        <w:t> </w:t>
      </w:r>
      <w:r w:rsidRPr="000F7E32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на политическую арену выходят новые города, обладающие экономическими и административными ресурсами, примером такого города является Москва.</w:t>
      </w:r>
    </w:p>
    <w:p w:rsidR="000F7E32" w:rsidRPr="000F7E32" w:rsidRDefault="000F7E32" w:rsidP="000F7E32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0F7E32">
        <w:rPr>
          <w:rFonts w:ascii="Arial" w:eastAsia="Times New Roman" w:hAnsi="Arial" w:cs="Arial"/>
          <w:b/>
          <w:color w:val="FF0000"/>
          <w:lang w:eastAsia="ru-RU"/>
        </w:rPr>
        <w:t>ВАЖНО! Всегда необходим тезис (то, что обозначено подчеркнутым). Если указать только факты (то, что обозначено курсивом), то ответ не будет засчитан как аргумент. </w:t>
      </w:r>
    </w:p>
    <w:p w:rsidR="000F7E32" w:rsidRPr="000F7E32" w:rsidRDefault="000F7E32" w:rsidP="000F7E3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7E32">
        <w:rPr>
          <w:rFonts w:ascii="Times New Roman" w:eastAsia="Times New Roman" w:hAnsi="Times New Roman" w:cs="Times New Roman"/>
          <w:lang w:eastAsia="ru-RU"/>
        </w:rPr>
        <w:br/>
      </w:r>
    </w:p>
    <w:p w:rsidR="001C442F" w:rsidRPr="001C442F" w:rsidRDefault="001C442F" w:rsidP="001C442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lastRenderedPageBreak/>
        <w:t>В ис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ской науке су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ще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ству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ют дис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кус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си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он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ные про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бле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мы, по ко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рым вы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ска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зы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ют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ся раз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лич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ные, часто про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вые, точки зре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ния. Ниже при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на одна из спор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ных точек зре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ния, су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ще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ству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щих в ис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ской науке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t>Ме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ро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при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я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тия внут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рен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ней по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ли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ти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ки Алек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сандра III были на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прав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ле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ны на огра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ни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че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ние до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сти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же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ний ре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форм 1860—1870-х гг.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C442F" w:rsidRPr="001C442F" w:rsidRDefault="001C442F" w:rsidP="001C442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Ис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поль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зуя ис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ские зна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ния, при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те два ар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гу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мен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та, под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твер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жда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щих дан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ную оцен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ку, и два ар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гу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мен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та, опро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вер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га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щих её. Ука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те, какие из при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ведённых Вами ар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гу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мен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тов под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твер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жда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ют дан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ную точку зре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ния, а какие опро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вер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га</w:t>
      </w:r>
      <w:r w:rsidRPr="001C442F">
        <w:rPr>
          <w:rFonts w:ascii="Verdana" w:eastAsia="Times New Roman" w:hAnsi="Verdana" w:cs="Times New Roman"/>
          <w:color w:val="000000"/>
          <w:lang w:eastAsia="ru-RU"/>
        </w:rPr>
        <w:softHyphen/>
        <w:t>ют её</w:t>
      </w:r>
    </w:p>
    <w:p w:rsidR="001C442F" w:rsidRPr="001C442F" w:rsidRDefault="001C442F" w:rsidP="008F31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color w:val="000000"/>
          <w:lang w:eastAsia="ru-RU"/>
        </w:rPr>
        <w:t> Ответ за</w:t>
      </w:r>
      <w:r w:rsidRPr="001C442F">
        <w:rPr>
          <w:rFonts w:ascii="Verdana" w:eastAsia="Times New Roman" w:hAnsi="Verdana" w:cs="Times New Roman"/>
          <w:b/>
          <w:color w:val="000000"/>
          <w:lang w:eastAsia="ru-RU"/>
        </w:rPr>
        <w:softHyphen/>
        <w:t>пи</w:t>
      </w:r>
      <w:r w:rsidRPr="001C442F">
        <w:rPr>
          <w:rFonts w:ascii="Verdana" w:eastAsia="Times New Roman" w:hAnsi="Verdana" w:cs="Times New Roman"/>
          <w:b/>
          <w:color w:val="000000"/>
          <w:lang w:eastAsia="ru-RU"/>
        </w:rPr>
        <w:softHyphen/>
        <w:t>ши</w:t>
      </w:r>
      <w:r w:rsidRPr="001C442F">
        <w:rPr>
          <w:rFonts w:ascii="Verdana" w:eastAsia="Times New Roman" w:hAnsi="Verdana" w:cs="Times New Roman"/>
          <w:b/>
          <w:color w:val="000000"/>
          <w:lang w:eastAsia="ru-RU"/>
        </w:rPr>
        <w:softHyphen/>
        <w:t>те в сле</w:t>
      </w:r>
      <w:r w:rsidRPr="001C442F">
        <w:rPr>
          <w:rFonts w:ascii="Verdana" w:eastAsia="Times New Roman" w:hAnsi="Verdana" w:cs="Times New Roman"/>
          <w:b/>
          <w:color w:val="000000"/>
          <w:lang w:eastAsia="ru-RU"/>
        </w:rPr>
        <w:softHyphen/>
        <w:t>ду</w:t>
      </w:r>
      <w:r w:rsidRPr="001C442F">
        <w:rPr>
          <w:rFonts w:ascii="Verdana" w:eastAsia="Times New Roman" w:hAnsi="Verdana" w:cs="Times New Roman"/>
          <w:b/>
          <w:color w:val="000000"/>
          <w:lang w:eastAsia="ru-RU"/>
        </w:rPr>
        <w:softHyphen/>
        <w:t>ю</w:t>
      </w:r>
      <w:r w:rsidRPr="001C442F">
        <w:rPr>
          <w:rFonts w:ascii="Verdana" w:eastAsia="Times New Roman" w:hAnsi="Verdana" w:cs="Times New Roman"/>
          <w:b/>
          <w:color w:val="000000"/>
          <w:lang w:eastAsia="ru-RU"/>
        </w:rPr>
        <w:softHyphen/>
        <w:t>щем виде.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t>Ар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гу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мен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ты в под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твер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жде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ние:</w:t>
      </w:r>
    </w:p>
    <w:p w:rsidR="001C442F" w:rsidRPr="001C442F" w:rsidRDefault="001C442F" w:rsidP="001C442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t>1)...</w:t>
      </w:r>
    </w:p>
    <w:p w:rsidR="001C442F" w:rsidRPr="001C442F" w:rsidRDefault="001C442F" w:rsidP="001C442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t>2)...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t> </w:t>
      </w:r>
    </w:p>
    <w:p w:rsidR="001C442F" w:rsidRPr="001C442F" w:rsidRDefault="001C442F" w:rsidP="001C442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t>Ар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гу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мен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ты в опро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вер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же</w:t>
      </w: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softHyphen/>
        <w:t>ние:</w:t>
      </w:r>
    </w:p>
    <w:p w:rsidR="001C442F" w:rsidRPr="001C442F" w:rsidRDefault="001C442F" w:rsidP="001C442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t>1)...</w:t>
      </w:r>
    </w:p>
    <w:p w:rsidR="001C442F" w:rsidRPr="001C442F" w:rsidRDefault="001C442F" w:rsidP="001C442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b/>
          <w:i/>
          <w:iCs/>
          <w:color w:val="000000"/>
          <w:lang w:eastAsia="ru-RU"/>
        </w:rPr>
        <w:t>2)...</w:t>
      </w:r>
    </w:p>
    <w:p w:rsidR="009129F4" w:rsidRPr="008F31B6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  </w:t>
      </w:r>
      <w:r w:rsidRPr="001C442F">
        <w:rPr>
          <w:rFonts w:ascii="Verdana" w:eastAsia="Times New Roman" w:hAnsi="Verdana" w:cs="Times New Roman"/>
          <w:b/>
          <w:bCs/>
          <w:color w:val="000000"/>
          <w:lang w:eastAsia="ru-RU"/>
        </w:rPr>
        <w:t>Аргументы в подтверждение, например: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 xml:space="preserve">– законодательство Александра III в отношении земств резко снизило долю </w:t>
      </w:r>
      <w:proofErr w:type="spellStart"/>
      <w:r w:rsidRPr="001C442F">
        <w:rPr>
          <w:rFonts w:ascii="Verdana" w:eastAsia="Times New Roman" w:hAnsi="Verdana" w:cs="Times New Roman"/>
          <w:color w:val="000000"/>
          <w:lang w:eastAsia="ru-RU"/>
        </w:rPr>
        <w:t>недворян</w:t>
      </w:r>
      <w:proofErr w:type="spellEnd"/>
      <w:r w:rsidRPr="001C442F">
        <w:rPr>
          <w:rFonts w:ascii="Verdana" w:eastAsia="Times New Roman" w:hAnsi="Verdana" w:cs="Times New Roman"/>
          <w:color w:val="000000"/>
          <w:lang w:eastAsia="ru-RU"/>
        </w:rPr>
        <w:t xml:space="preserve"> в их составе, сузив таким образом социальную базу земств;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– по новому «Городовому положению» был значительно повышен имущественный ценз для участия в выборах в городские думы и, таким образом, от участия в городском самоуправлении были отстранены не только трудящиеся массы города, но и мелкая буржуазия, что вступало в противоречие с быстрым процессом урбанизации, проходившим в тот период;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 xml:space="preserve">– изменения в системе образования (подчинение сельских школ Синоду, циркуляр «о кухаркиных детях») резко сузили возможности для получения образования выходцам из низших сословий и препятствовали удовлетворению нужд </w:t>
      </w:r>
      <w:proofErr w:type="spellStart"/>
      <w:proofErr w:type="gramStart"/>
      <w:r w:rsidRPr="001C442F">
        <w:rPr>
          <w:rFonts w:ascii="Verdana" w:eastAsia="Times New Roman" w:hAnsi="Verdana" w:cs="Times New Roman"/>
          <w:color w:val="000000"/>
          <w:lang w:eastAsia="ru-RU"/>
        </w:rPr>
        <w:t>быстрорасту</w:t>
      </w:r>
      <w:proofErr w:type="spellEnd"/>
      <w:r w:rsidRPr="001C442F">
        <w:rPr>
          <w:rFonts w:ascii="Verdana" w:eastAsia="Times New Roman" w:hAnsi="Verdana" w:cs="Times New Roman"/>
          <w:color w:val="000000"/>
          <w:lang w:eastAsia="ru-RU"/>
        </w:rPr>
        <w:t>-щей</w:t>
      </w:r>
      <w:proofErr w:type="gramEnd"/>
      <w:r w:rsidRPr="001C442F">
        <w:rPr>
          <w:rFonts w:ascii="Verdana" w:eastAsia="Times New Roman" w:hAnsi="Verdana" w:cs="Times New Roman"/>
          <w:color w:val="000000"/>
          <w:lang w:eastAsia="ru-RU"/>
        </w:rPr>
        <w:t xml:space="preserve"> российской экономики в образованных специалистах;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– при Александре III был учреждён Дворянский земельный банк, который выдавал ссуды помещикам под залог их земель на льготных условиях; поддержка дворян, которые, как правило, «проедали» выданные банком деньги, а не вкладывали их в производство, тормозила процесс перехода помещичьих земель к состоятельным крестьянам, эффективнее использовавшим сельскохозяйственные угодья;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– законодательство Александра III консервировало крестьянскую общину (запрещались семейные разделы и ограничивался досрочный выкуп наделов), что тормозило развитие деревни.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1C442F">
        <w:rPr>
          <w:rFonts w:ascii="Verdana" w:eastAsia="Times New Roman" w:hAnsi="Verdana" w:cs="Times New Roman"/>
          <w:b/>
          <w:bCs/>
          <w:color w:val="000000"/>
          <w:lang w:eastAsia="ru-RU"/>
        </w:rPr>
        <w:t>Аргументы, в опровержение, например: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− при Александре III в деревне постепенно изживались остатки крепостничества (снижение выкупных платежей, ликвидация временно обязанного состояния крестьян);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− при Александре III постепенно менялась устаревшая система налогообложения (отмена подушной подати);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 xml:space="preserve">− в 1882 г. правительство учредило Крестьянский поземельный банк, который </w:t>
      </w:r>
      <w:proofErr w:type="gramStart"/>
      <w:r w:rsidRPr="001C442F">
        <w:rPr>
          <w:rFonts w:ascii="Verdana" w:eastAsia="Times New Roman" w:hAnsi="Verdana" w:cs="Times New Roman"/>
          <w:color w:val="000000"/>
          <w:lang w:eastAsia="ru-RU"/>
        </w:rPr>
        <w:t>вы-давал</w:t>
      </w:r>
      <w:proofErr w:type="gramEnd"/>
      <w:r w:rsidRPr="001C442F">
        <w:rPr>
          <w:rFonts w:ascii="Verdana" w:eastAsia="Times New Roman" w:hAnsi="Verdana" w:cs="Times New Roman"/>
          <w:color w:val="000000"/>
          <w:lang w:eastAsia="ru-RU"/>
        </w:rPr>
        <w:t xml:space="preserve"> ссуды на покупку земли крестьянам, что способствовало распространению частной поземельной собственности среди крестьян;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− в период правления Александра III начинало формироваться рабочее законодательство (законы об ограничении труда подростков и женщин на производстве, о правилах найма и увольнения рабочих);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− протекционистская политика правительства Александра III способствовала бурному развитию промышленности (завершился промышленный переворот);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− в 2 раза выросло количество паровых двигателей, увеличилась добыча угля и нефти;</w:t>
      </w:r>
    </w:p>
    <w:p w:rsidR="001C442F" w:rsidRPr="001C442F" w:rsidRDefault="001C442F" w:rsidP="001C4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 xml:space="preserve">− в ряде регионов страны выросли крупные промышленные центры (Баку, </w:t>
      </w:r>
      <w:proofErr w:type="spellStart"/>
      <w:r w:rsidRPr="001C442F">
        <w:rPr>
          <w:rFonts w:ascii="Verdana" w:eastAsia="Times New Roman" w:hAnsi="Verdana" w:cs="Times New Roman"/>
          <w:color w:val="000000"/>
          <w:lang w:eastAsia="ru-RU"/>
        </w:rPr>
        <w:t>Юзовка</w:t>
      </w:r>
      <w:proofErr w:type="spellEnd"/>
      <w:r w:rsidRPr="001C442F">
        <w:rPr>
          <w:rFonts w:ascii="Verdana" w:eastAsia="Times New Roman" w:hAnsi="Verdana" w:cs="Times New Roman"/>
          <w:color w:val="000000"/>
          <w:lang w:eastAsia="ru-RU"/>
        </w:rPr>
        <w:t>, Ижевск, Орехово-Зуево) и др.);</w:t>
      </w:r>
    </w:p>
    <w:p w:rsidR="00842D5F" w:rsidRDefault="001C442F" w:rsidP="008F31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C442F">
        <w:rPr>
          <w:rFonts w:ascii="Verdana" w:eastAsia="Times New Roman" w:hAnsi="Verdana" w:cs="Times New Roman"/>
          <w:color w:val="000000"/>
          <w:lang w:eastAsia="ru-RU"/>
        </w:rPr>
        <w:t>− в период правления Александра III отмечен интенсивный рост протяжённости железных дорог, начато строительство Транссибирской магистрали;</w:t>
      </w:r>
    </w:p>
    <w:p w:rsidR="00A35FA0" w:rsidRDefault="00A35FA0" w:rsidP="008F31B6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41D6625" wp14:editId="56E479B9">
            <wp:extent cx="6828237" cy="3590925"/>
            <wp:effectExtent l="0" t="0" r="0" b="0"/>
            <wp:docPr id="1026" name="Picture 2" descr="https://2.bp.blogspot.com/-1XLexve7pU8/WPJwYUiS5eI/AAAAAAABZT4/jLKzxagPknkQQf27jzforReWoLxWjaP6wCLcB/w1200-h630-p-k-no-nu/%25D1%2582%25D0%25B0%25D0%25B1%25D0%25BE%25D0%25BB%2B%25D0%25B2%25D1%2580%25D0%25B5%25D0%2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2.bp.blogspot.com/-1XLexve7pU8/WPJwYUiS5eI/AAAAAAABZT4/jLKzxagPknkQQf27jzforReWoLxWjaP6wCLcB/w1200-h630-p-k-no-nu/%25D1%2582%25D0%25B0%25D0%25B1%25D0%25BE%25D0%25BB%2B%25D0%25B2%25D1%2580%25D0%25B5%25D0%25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7" cy="35902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07326" w:rsidRDefault="00107326" w:rsidP="008F31B6">
      <w:pPr>
        <w:shd w:val="clear" w:color="auto" w:fill="FFFFFF"/>
        <w:spacing w:after="0" w:line="240" w:lineRule="auto"/>
        <w:jc w:val="both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147"/>
        <w:gridCol w:w="2251"/>
        <w:gridCol w:w="135"/>
        <w:gridCol w:w="1991"/>
        <w:gridCol w:w="6"/>
        <w:gridCol w:w="132"/>
        <w:gridCol w:w="3843"/>
        <w:gridCol w:w="18"/>
      </w:tblGrid>
      <w:tr w:rsidR="001A38FC" w:rsidRPr="008F31B6" w:rsidTr="00BE6C59">
        <w:trPr>
          <w:trHeight w:val="848"/>
        </w:trPr>
        <w:tc>
          <w:tcPr>
            <w:tcW w:w="10523" w:type="dxa"/>
            <w:gridSpan w:val="8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trHeight w:val="408"/>
        </w:trPr>
        <w:tc>
          <w:tcPr>
            <w:tcW w:w="2147" w:type="dxa"/>
            <w:vMerge w:val="restart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факт</w:t>
            </w:r>
          </w:p>
        </w:tc>
        <w:tc>
          <w:tcPr>
            <w:tcW w:w="4377" w:type="dxa"/>
            <w:gridSpan w:val="3"/>
          </w:tcPr>
          <w:p w:rsidR="001A38FC" w:rsidRPr="008F31B6" w:rsidRDefault="001A38FC" w:rsidP="00BE6C59">
            <w:pPr>
              <w:spacing w:before="75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тезис</w:t>
            </w:r>
          </w:p>
        </w:tc>
        <w:tc>
          <w:tcPr>
            <w:tcW w:w="3999" w:type="dxa"/>
            <w:gridSpan w:val="4"/>
            <w:vMerge w:val="restart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  <w:t>АРГУМЕНТ</w:t>
            </w:r>
          </w:p>
        </w:tc>
      </w:tr>
      <w:tr w:rsidR="001A38FC" w:rsidRPr="008F31B6" w:rsidTr="00BE6C59">
        <w:trPr>
          <w:trHeight w:val="372"/>
        </w:trPr>
        <w:tc>
          <w:tcPr>
            <w:tcW w:w="2147" w:type="dxa"/>
            <w:vMerge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2251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доказательство</w:t>
            </w:r>
          </w:p>
        </w:tc>
        <w:tc>
          <w:tcPr>
            <w:tcW w:w="212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вывод</w:t>
            </w:r>
          </w:p>
        </w:tc>
        <w:tc>
          <w:tcPr>
            <w:tcW w:w="3999" w:type="dxa"/>
            <w:gridSpan w:val="4"/>
            <w:vMerge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trHeight w:val="394"/>
        </w:trPr>
        <w:tc>
          <w:tcPr>
            <w:tcW w:w="10523" w:type="dxa"/>
            <w:gridSpan w:val="8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 xml:space="preserve">В подтверждение: </w:t>
            </w:r>
          </w:p>
        </w:tc>
      </w:tr>
      <w:tr w:rsidR="001A38FC" w:rsidRPr="008F31B6" w:rsidTr="00BE6C59">
        <w:trPr>
          <w:trHeight w:val="1023"/>
        </w:trPr>
        <w:tc>
          <w:tcPr>
            <w:tcW w:w="2147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251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999" w:type="dxa"/>
            <w:gridSpan w:val="4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trHeight w:val="901"/>
        </w:trPr>
        <w:tc>
          <w:tcPr>
            <w:tcW w:w="2147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251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999" w:type="dxa"/>
            <w:gridSpan w:val="4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trHeight w:val="306"/>
        </w:trPr>
        <w:tc>
          <w:tcPr>
            <w:tcW w:w="10523" w:type="dxa"/>
            <w:gridSpan w:val="8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В опровержение:</w:t>
            </w:r>
          </w:p>
        </w:tc>
      </w:tr>
      <w:tr w:rsidR="001A38FC" w:rsidRPr="008F31B6" w:rsidTr="00BE6C59">
        <w:trPr>
          <w:trHeight w:val="539"/>
        </w:trPr>
        <w:tc>
          <w:tcPr>
            <w:tcW w:w="2147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251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999" w:type="dxa"/>
            <w:gridSpan w:val="4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trHeight w:val="539"/>
        </w:trPr>
        <w:tc>
          <w:tcPr>
            <w:tcW w:w="2147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251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999" w:type="dxa"/>
            <w:gridSpan w:val="4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713"/>
        </w:trPr>
        <w:tc>
          <w:tcPr>
            <w:tcW w:w="10505" w:type="dxa"/>
            <w:gridSpan w:val="7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405"/>
        </w:trPr>
        <w:tc>
          <w:tcPr>
            <w:tcW w:w="2147" w:type="dxa"/>
            <w:vMerge w:val="restart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факт</w:t>
            </w:r>
          </w:p>
        </w:tc>
        <w:tc>
          <w:tcPr>
            <w:tcW w:w="4383" w:type="dxa"/>
            <w:gridSpan w:val="4"/>
          </w:tcPr>
          <w:p w:rsidR="001A38FC" w:rsidRPr="008F31B6" w:rsidRDefault="001A38FC" w:rsidP="00BE6C59">
            <w:pPr>
              <w:spacing w:before="75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тезис</w:t>
            </w:r>
          </w:p>
        </w:tc>
        <w:tc>
          <w:tcPr>
            <w:tcW w:w="3975" w:type="dxa"/>
            <w:gridSpan w:val="2"/>
            <w:vMerge w:val="restart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  <w:t>АРГУМЕНТ</w:t>
            </w:r>
          </w:p>
        </w:tc>
      </w:tr>
      <w:tr w:rsidR="001A38FC" w:rsidRPr="008F31B6" w:rsidTr="00BE6C59">
        <w:trPr>
          <w:gridAfter w:val="1"/>
          <w:wAfter w:w="18" w:type="dxa"/>
          <w:trHeight w:val="369"/>
        </w:trPr>
        <w:tc>
          <w:tcPr>
            <w:tcW w:w="2147" w:type="dxa"/>
            <w:vMerge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доказательство</w:t>
            </w:r>
          </w:p>
        </w:tc>
        <w:tc>
          <w:tcPr>
            <w:tcW w:w="1997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вывод</w:t>
            </w:r>
          </w:p>
        </w:tc>
        <w:tc>
          <w:tcPr>
            <w:tcW w:w="3975" w:type="dxa"/>
            <w:gridSpan w:val="2"/>
            <w:vMerge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391"/>
        </w:trPr>
        <w:tc>
          <w:tcPr>
            <w:tcW w:w="10505" w:type="dxa"/>
            <w:gridSpan w:val="7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 xml:space="preserve">В подтверждение: </w:t>
            </w:r>
          </w:p>
        </w:tc>
      </w:tr>
      <w:tr w:rsidR="001A38FC" w:rsidRPr="008F31B6" w:rsidTr="00BE6C59">
        <w:trPr>
          <w:gridAfter w:val="1"/>
          <w:wAfter w:w="18" w:type="dxa"/>
          <w:trHeight w:val="1015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9" w:type="dxa"/>
            <w:gridSpan w:val="3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843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894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9" w:type="dxa"/>
            <w:gridSpan w:val="3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843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304"/>
        </w:trPr>
        <w:tc>
          <w:tcPr>
            <w:tcW w:w="10505" w:type="dxa"/>
            <w:gridSpan w:val="7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В опровержение:</w:t>
            </w:r>
          </w:p>
        </w:tc>
      </w:tr>
      <w:tr w:rsidR="001A38FC" w:rsidRPr="008F31B6" w:rsidTr="00BE6C59">
        <w:trPr>
          <w:gridAfter w:val="1"/>
          <w:wAfter w:w="18" w:type="dxa"/>
          <w:trHeight w:val="1173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gridSpan w:val="3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843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535"/>
        </w:trPr>
        <w:tc>
          <w:tcPr>
            <w:tcW w:w="2147" w:type="dxa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07326" w:rsidRPr="008F31B6" w:rsidTr="001A38FC">
        <w:trPr>
          <w:trHeight w:val="848"/>
        </w:trPr>
        <w:tc>
          <w:tcPr>
            <w:tcW w:w="10523" w:type="dxa"/>
            <w:gridSpan w:val="8"/>
          </w:tcPr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</w:tc>
      </w:tr>
      <w:tr w:rsidR="00107326" w:rsidRPr="008F31B6" w:rsidTr="001A38FC">
        <w:trPr>
          <w:trHeight w:val="408"/>
        </w:trPr>
        <w:tc>
          <w:tcPr>
            <w:tcW w:w="2147" w:type="dxa"/>
            <w:vMerge w:val="restart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факт</w:t>
            </w:r>
          </w:p>
        </w:tc>
        <w:tc>
          <w:tcPr>
            <w:tcW w:w="4377" w:type="dxa"/>
            <w:gridSpan w:val="3"/>
          </w:tcPr>
          <w:p w:rsidR="00107326" w:rsidRPr="008F31B6" w:rsidRDefault="00107326" w:rsidP="00885426">
            <w:pPr>
              <w:spacing w:before="75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тезис</w:t>
            </w:r>
          </w:p>
        </w:tc>
        <w:tc>
          <w:tcPr>
            <w:tcW w:w="3999" w:type="dxa"/>
            <w:gridSpan w:val="4"/>
            <w:vMerge w:val="restart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  <w:t>АРГУМЕНТ</w:t>
            </w:r>
          </w:p>
        </w:tc>
      </w:tr>
      <w:tr w:rsidR="00107326" w:rsidRPr="008F31B6" w:rsidTr="001A38FC">
        <w:trPr>
          <w:trHeight w:val="372"/>
        </w:trPr>
        <w:tc>
          <w:tcPr>
            <w:tcW w:w="2147" w:type="dxa"/>
            <w:vMerge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2251" w:type="dxa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доказательство</w:t>
            </w:r>
          </w:p>
        </w:tc>
        <w:tc>
          <w:tcPr>
            <w:tcW w:w="2126" w:type="dxa"/>
            <w:gridSpan w:val="2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вывод</w:t>
            </w:r>
          </w:p>
        </w:tc>
        <w:tc>
          <w:tcPr>
            <w:tcW w:w="3999" w:type="dxa"/>
            <w:gridSpan w:val="4"/>
            <w:vMerge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07326" w:rsidRPr="008F31B6" w:rsidTr="001A38FC">
        <w:trPr>
          <w:trHeight w:val="394"/>
        </w:trPr>
        <w:tc>
          <w:tcPr>
            <w:tcW w:w="10523" w:type="dxa"/>
            <w:gridSpan w:val="8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 xml:space="preserve">В подтверждение: </w:t>
            </w:r>
          </w:p>
        </w:tc>
      </w:tr>
      <w:tr w:rsidR="00107326" w:rsidRPr="008F31B6" w:rsidTr="001A38FC">
        <w:trPr>
          <w:trHeight w:val="1023"/>
        </w:trPr>
        <w:tc>
          <w:tcPr>
            <w:tcW w:w="2147" w:type="dxa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251" w:type="dxa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999" w:type="dxa"/>
            <w:gridSpan w:val="4"/>
          </w:tcPr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07326" w:rsidRPr="008F31B6" w:rsidTr="001A38FC">
        <w:trPr>
          <w:trHeight w:val="901"/>
        </w:trPr>
        <w:tc>
          <w:tcPr>
            <w:tcW w:w="2147" w:type="dxa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251" w:type="dxa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999" w:type="dxa"/>
            <w:gridSpan w:val="4"/>
          </w:tcPr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07326" w:rsidRPr="008F31B6" w:rsidTr="001A38FC">
        <w:trPr>
          <w:trHeight w:val="306"/>
        </w:trPr>
        <w:tc>
          <w:tcPr>
            <w:tcW w:w="10523" w:type="dxa"/>
            <w:gridSpan w:val="8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В опровержение:</w:t>
            </w:r>
          </w:p>
        </w:tc>
      </w:tr>
      <w:tr w:rsidR="00107326" w:rsidRPr="008F31B6" w:rsidTr="001A38FC">
        <w:trPr>
          <w:trHeight w:val="539"/>
        </w:trPr>
        <w:tc>
          <w:tcPr>
            <w:tcW w:w="2147" w:type="dxa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251" w:type="dxa"/>
          </w:tcPr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999" w:type="dxa"/>
            <w:gridSpan w:val="4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07326" w:rsidRPr="008F31B6" w:rsidTr="001A38FC">
        <w:trPr>
          <w:trHeight w:val="539"/>
        </w:trPr>
        <w:tc>
          <w:tcPr>
            <w:tcW w:w="2147" w:type="dxa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251" w:type="dxa"/>
          </w:tcPr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0732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999" w:type="dxa"/>
            <w:gridSpan w:val="4"/>
          </w:tcPr>
          <w:p w:rsidR="00107326" w:rsidRPr="008F31B6" w:rsidRDefault="00107326" w:rsidP="00885426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713"/>
        </w:trPr>
        <w:tc>
          <w:tcPr>
            <w:tcW w:w="10505" w:type="dxa"/>
            <w:gridSpan w:val="7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405"/>
        </w:trPr>
        <w:tc>
          <w:tcPr>
            <w:tcW w:w="2147" w:type="dxa"/>
            <w:vMerge w:val="restart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факт</w:t>
            </w:r>
          </w:p>
        </w:tc>
        <w:tc>
          <w:tcPr>
            <w:tcW w:w="4383" w:type="dxa"/>
            <w:gridSpan w:val="4"/>
          </w:tcPr>
          <w:p w:rsidR="001A38FC" w:rsidRPr="008F31B6" w:rsidRDefault="001A38FC" w:rsidP="00BE6C59">
            <w:pPr>
              <w:spacing w:before="75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тезис</w:t>
            </w:r>
          </w:p>
        </w:tc>
        <w:tc>
          <w:tcPr>
            <w:tcW w:w="3975" w:type="dxa"/>
            <w:gridSpan w:val="2"/>
            <w:vMerge w:val="restart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  <w:t>АРГУМЕНТ</w:t>
            </w:r>
          </w:p>
        </w:tc>
      </w:tr>
      <w:tr w:rsidR="001A38FC" w:rsidRPr="008F31B6" w:rsidTr="00BE6C59">
        <w:trPr>
          <w:gridAfter w:val="1"/>
          <w:wAfter w:w="18" w:type="dxa"/>
          <w:trHeight w:val="369"/>
        </w:trPr>
        <w:tc>
          <w:tcPr>
            <w:tcW w:w="2147" w:type="dxa"/>
            <w:vMerge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доказательство</w:t>
            </w:r>
          </w:p>
        </w:tc>
        <w:tc>
          <w:tcPr>
            <w:tcW w:w="1997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вывод</w:t>
            </w:r>
          </w:p>
        </w:tc>
        <w:tc>
          <w:tcPr>
            <w:tcW w:w="3975" w:type="dxa"/>
            <w:gridSpan w:val="2"/>
            <w:vMerge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391"/>
        </w:trPr>
        <w:tc>
          <w:tcPr>
            <w:tcW w:w="10505" w:type="dxa"/>
            <w:gridSpan w:val="7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 xml:space="preserve">В подтверждение: </w:t>
            </w:r>
          </w:p>
        </w:tc>
      </w:tr>
      <w:tr w:rsidR="001A38FC" w:rsidRPr="008F31B6" w:rsidTr="00BE6C59">
        <w:trPr>
          <w:gridAfter w:val="1"/>
          <w:wAfter w:w="18" w:type="dxa"/>
          <w:trHeight w:val="1015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9" w:type="dxa"/>
            <w:gridSpan w:val="3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843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894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9" w:type="dxa"/>
            <w:gridSpan w:val="3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843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304"/>
        </w:trPr>
        <w:tc>
          <w:tcPr>
            <w:tcW w:w="10505" w:type="dxa"/>
            <w:gridSpan w:val="7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В опровержение:</w:t>
            </w:r>
          </w:p>
        </w:tc>
      </w:tr>
      <w:tr w:rsidR="001A38FC" w:rsidRPr="008F31B6" w:rsidTr="00BE6C59">
        <w:trPr>
          <w:gridAfter w:val="1"/>
          <w:wAfter w:w="18" w:type="dxa"/>
          <w:trHeight w:val="1173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gridSpan w:val="3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843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gridAfter w:val="1"/>
          <w:wAfter w:w="18" w:type="dxa"/>
          <w:trHeight w:val="535"/>
        </w:trPr>
        <w:tc>
          <w:tcPr>
            <w:tcW w:w="2147" w:type="dxa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</w:tbl>
    <w:p w:rsidR="001A38FC" w:rsidRDefault="001A38FC" w:rsidP="001A38FC">
      <w:pPr>
        <w:shd w:val="clear" w:color="auto" w:fill="FFFFFF"/>
        <w:spacing w:after="0" w:line="240" w:lineRule="auto"/>
        <w:rPr>
          <w:noProof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147"/>
        <w:gridCol w:w="2386"/>
        <w:gridCol w:w="1997"/>
        <w:gridCol w:w="132"/>
        <w:gridCol w:w="3843"/>
      </w:tblGrid>
      <w:tr w:rsidR="001A38FC" w:rsidRPr="008F31B6" w:rsidTr="00BE6C59">
        <w:trPr>
          <w:trHeight w:val="713"/>
        </w:trPr>
        <w:tc>
          <w:tcPr>
            <w:tcW w:w="10505" w:type="dxa"/>
            <w:gridSpan w:val="5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trHeight w:val="405"/>
        </w:trPr>
        <w:tc>
          <w:tcPr>
            <w:tcW w:w="2147" w:type="dxa"/>
            <w:vMerge w:val="restart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факт</w:t>
            </w:r>
          </w:p>
        </w:tc>
        <w:tc>
          <w:tcPr>
            <w:tcW w:w="4383" w:type="dxa"/>
            <w:gridSpan w:val="2"/>
          </w:tcPr>
          <w:p w:rsidR="001A38FC" w:rsidRPr="008F31B6" w:rsidRDefault="001A38FC" w:rsidP="00BE6C59">
            <w:pPr>
              <w:spacing w:before="75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lang w:eastAsia="ru-RU"/>
              </w:rPr>
              <w:t>тезис</w:t>
            </w:r>
          </w:p>
        </w:tc>
        <w:tc>
          <w:tcPr>
            <w:tcW w:w="3975" w:type="dxa"/>
            <w:gridSpan w:val="2"/>
            <w:vMerge w:val="restart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color w:val="FF0000"/>
                <w:u w:val="single"/>
                <w:lang w:eastAsia="ru-RU"/>
              </w:rPr>
              <w:t>АРГУМЕНТ</w:t>
            </w:r>
          </w:p>
        </w:tc>
      </w:tr>
      <w:tr w:rsidR="001A38FC" w:rsidRPr="008F31B6" w:rsidTr="00BE6C59">
        <w:trPr>
          <w:trHeight w:val="369"/>
        </w:trPr>
        <w:tc>
          <w:tcPr>
            <w:tcW w:w="2147" w:type="dxa"/>
            <w:vMerge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2386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доказательство</w:t>
            </w:r>
          </w:p>
        </w:tc>
        <w:tc>
          <w:tcPr>
            <w:tcW w:w="199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  <w:t>вывод</w:t>
            </w:r>
          </w:p>
        </w:tc>
        <w:tc>
          <w:tcPr>
            <w:tcW w:w="3975" w:type="dxa"/>
            <w:gridSpan w:val="2"/>
            <w:vMerge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trHeight w:val="391"/>
        </w:trPr>
        <w:tc>
          <w:tcPr>
            <w:tcW w:w="10505" w:type="dxa"/>
            <w:gridSpan w:val="5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 xml:space="preserve">В подтверждение: </w:t>
            </w:r>
          </w:p>
        </w:tc>
      </w:tr>
      <w:tr w:rsidR="001A38FC" w:rsidRPr="008F31B6" w:rsidTr="00BE6C59">
        <w:trPr>
          <w:trHeight w:val="1015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386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843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trHeight w:val="894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386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843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</w:p>
        </w:tc>
      </w:tr>
      <w:tr w:rsidR="001A38FC" w:rsidRPr="008F31B6" w:rsidTr="00BE6C59">
        <w:trPr>
          <w:trHeight w:val="304"/>
        </w:trPr>
        <w:tc>
          <w:tcPr>
            <w:tcW w:w="10505" w:type="dxa"/>
            <w:gridSpan w:val="5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</w:pPr>
            <w:r w:rsidRPr="008F31B6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В опровержение:</w:t>
            </w:r>
          </w:p>
        </w:tc>
      </w:tr>
      <w:tr w:rsidR="001A38FC" w:rsidRPr="008F31B6" w:rsidTr="00BE6C59">
        <w:trPr>
          <w:trHeight w:val="1173"/>
        </w:trPr>
        <w:tc>
          <w:tcPr>
            <w:tcW w:w="2147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386" w:type="dxa"/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gridSpan w:val="2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843" w:type="dxa"/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1A38FC" w:rsidRPr="008F31B6" w:rsidTr="00BE6C59">
        <w:trPr>
          <w:trHeight w:val="535"/>
        </w:trPr>
        <w:tc>
          <w:tcPr>
            <w:tcW w:w="2147" w:type="dxa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38FC" w:rsidRPr="008F31B6" w:rsidRDefault="001A38FC" w:rsidP="00BE6C59">
            <w:pPr>
              <w:spacing w:before="75" w:after="12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bookmarkStart w:id="0" w:name="_GoBack"/>
        <w:bookmarkEnd w:id="0"/>
      </w:tr>
    </w:tbl>
    <w:p w:rsidR="001A38FC" w:rsidRDefault="001A38FC" w:rsidP="001A38FC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C67FB4" w:rsidRDefault="00C67FB4" w:rsidP="00F77056">
      <w:pPr>
        <w:shd w:val="clear" w:color="auto" w:fill="FFFFFF"/>
        <w:spacing w:after="0" w:line="240" w:lineRule="auto"/>
        <w:rPr>
          <w:noProof/>
          <w:lang w:eastAsia="ru-RU"/>
        </w:rPr>
      </w:pPr>
    </w:p>
    <w:sectPr w:rsidR="00C67FB4" w:rsidSect="000F7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59"/>
    <w:multiLevelType w:val="multilevel"/>
    <w:tmpl w:val="93FE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A1"/>
    <w:multiLevelType w:val="multilevel"/>
    <w:tmpl w:val="7010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96642"/>
    <w:multiLevelType w:val="multilevel"/>
    <w:tmpl w:val="9B26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B70E0"/>
    <w:multiLevelType w:val="multilevel"/>
    <w:tmpl w:val="2E32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19"/>
    <w:rsid w:val="000F7E32"/>
    <w:rsid w:val="00107326"/>
    <w:rsid w:val="001A38FC"/>
    <w:rsid w:val="001C442F"/>
    <w:rsid w:val="002602B2"/>
    <w:rsid w:val="00326D15"/>
    <w:rsid w:val="00422DE9"/>
    <w:rsid w:val="004D6F6B"/>
    <w:rsid w:val="005630F7"/>
    <w:rsid w:val="007524F7"/>
    <w:rsid w:val="00842D5F"/>
    <w:rsid w:val="008F31B6"/>
    <w:rsid w:val="009129F4"/>
    <w:rsid w:val="00A35FA0"/>
    <w:rsid w:val="00C67FB4"/>
    <w:rsid w:val="00DF056D"/>
    <w:rsid w:val="00E75F59"/>
    <w:rsid w:val="00F17719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E32"/>
    <w:rPr>
      <w:b/>
      <w:bCs/>
    </w:rPr>
  </w:style>
  <w:style w:type="character" w:styleId="a5">
    <w:name w:val="Emphasis"/>
    <w:basedOn w:val="a0"/>
    <w:uiPriority w:val="20"/>
    <w:qFormat/>
    <w:rsid w:val="000F7E32"/>
    <w:rPr>
      <w:i/>
      <w:iCs/>
    </w:rPr>
  </w:style>
  <w:style w:type="table" w:styleId="a6">
    <w:name w:val="Table Grid"/>
    <w:basedOn w:val="a1"/>
    <w:uiPriority w:val="39"/>
    <w:rsid w:val="001C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C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E32"/>
    <w:rPr>
      <w:b/>
      <w:bCs/>
    </w:rPr>
  </w:style>
  <w:style w:type="character" w:styleId="a5">
    <w:name w:val="Emphasis"/>
    <w:basedOn w:val="a0"/>
    <w:uiPriority w:val="20"/>
    <w:qFormat/>
    <w:rsid w:val="000F7E32"/>
    <w:rPr>
      <w:i/>
      <w:iCs/>
    </w:rPr>
  </w:style>
  <w:style w:type="table" w:styleId="a6">
    <w:name w:val="Table Grid"/>
    <w:basedOn w:val="a1"/>
    <w:uiPriority w:val="39"/>
    <w:rsid w:val="001C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C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2020-01-17T11:35:00Z</cp:lastPrinted>
  <dcterms:created xsi:type="dcterms:W3CDTF">2020-07-21T14:59:00Z</dcterms:created>
  <dcterms:modified xsi:type="dcterms:W3CDTF">2020-07-21T15:06:00Z</dcterms:modified>
</cp:coreProperties>
</file>