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56D2F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ЕГЭ по обществознанию уже который год остаётся самым популярным предметом по выбору у выпускников. Главные сложности, которые возникают у школьников на экзамене, связаны с 29-м заданием, — эссе. Наш блогер, учитель истории и обществознания Ирина Потапенко, рассказывает, по какому плану стоит писать сочинение, чтобы получить максимальный балл.</w:t>
      </w:r>
    </w:p>
    <w:p w14:paraId="027A52E9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Ни для кого не секрет, что самое сложное и при этом — самое творческое задание в ЕГЭ по обществознанию — это задание 29, то есть сочинение, или как многие любят его называть, эссе. Сложно с этим не согласиться. Сочинение вызывает затруднение у всех старшеклассников, которые готовятся сдавать обществознание. Поэтому я и сделала эту инструкцию.</w:t>
      </w:r>
    </w:p>
    <w:p w14:paraId="29CB55EA" w14:textId="77777777" w:rsidR="003A45D5" w:rsidRPr="009F276E" w:rsidRDefault="003A45D5" w:rsidP="003A45D5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F276E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эссе по обществознанию</w:t>
      </w:r>
    </w:p>
    <w:p w14:paraId="78ABCCBB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276E">
        <w:rPr>
          <w:rFonts w:ascii="Times New Roman" w:hAnsi="Times New Roman" w:cs="Times New Roman"/>
          <w:b/>
          <w:bCs/>
          <w:sz w:val="28"/>
          <w:szCs w:val="28"/>
        </w:rPr>
        <w:t>Критерий 1</w:t>
      </w:r>
      <w:r w:rsidRPr="003A45D5">
        <w:rPr>
          <w:rFonts w:ascii="Times New Roman" w:hAnsi="Times New Roman" w:cs="Times New Roman"/>
          <w:sz w:val="28"/>
          <w:szCs w:val="28"/>
        </w:rPr>
        <w:t xml:space="preserve"> — самый важный. Если выпускник не раскрыл смысл высказывания и по К1 получил 0 баллов, то и по всем остальным критериям выставляется 0 баллов. Что же нужно, чтобы получить максимальный балл по К1? Чтобы раскрыть смысл высказывания, необходимо выделить одну или несколько основных идей, связанных с содержанием обществоведческого курса, или в контексте высказывания сформулировать один или несколько тезисов, требующих обоснования. Например: «Налоги — это цена, которую мы платим за возможность жить в цивилизованном обществе» (О. Холмс). В своём высказывании автор говорит о роли налогов в жизни общества, своевременная уплата налогов отражается на уровне благосостояния людей в государстве. Мы указали основную идею высказывания. Эксперт видит, что ученик понимает смысл высказывания, и ставит 1 балл.</w:t>
      </w:r>
    </w:p>
    <w:p w14:paraId="71DA20F9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276E">
        <w:rPr>
          <w:rFonts w:ascii="Times New Roman" w:hAnsi="Times New Roman" w:cs="Times New Roman"/>
          <w:b/>
          <w:bCs/>
          <w:sz w:val="28"/>
          <w:szCs w:val="28"/>
        </w:rPr>
        <w:t>Критерий 2</w:t>
      </w:r>
      <w:r w:rsidRPr="003A45D5">
        <w:rPr>
          <w:rFonts w:ascii="Times New Roman" w:hAnsi="Times New Roman" w:cs="Times New Roman"/>
          <w:sz w:val="28"/>
          <w:szCs w:val="28"/>
        </w:rPr>
        <w:t xml:space="preserve"> в эссе по обществознанию — «теоретическое содержание мини-сочинения». По К2 выпускник может получить 2 балла. Получить максимальный балл по этому критерию — непросто. Необходимо указать ключевые понятия, написать теоретические положения. В К1 мы выделяем </w:t>
      </w:r>
      <w:r w:rsidRPr="003A45D5">
        <w:rPr>
          <w:rFonts w:ascii="Times New Roman" w:hAnsi="Times New Roman" w:cs="Times New Roman"/>
          <w:sz w:val="28"/>
          <w:szCs w:val="28"/>
        </w:rPr>
        <w:lastRenderedPageBreak/>
        <w:t>идею, а далее в эссе раскрываем её, используя понятия, научное обществознание. На уроках я советую ученикам опираться в этом вопросе на учебники. Возьмём высказывание Холмса: налоги — обязательные платежи физических и юридических лиц государству. Налоги выполняют ряд функций: распределительная (распределение доходов между разными социальными слоями общества), фискальная (обеспечение финансирования государственных расходов) и стимулирующая (стимулирование научно-технического прогресса). А государственный бюджет — это схема доходов и расходов государства на определенный период времени. К расходной части государственного бюджета относятся затраты на социальные, хозяйственные, административно-управленческие нужды. На этом примере мы расписали теоретическую часть нашей идеи и доказали, что налоговая система отражается на уровне благосостояния народа.</w:t>
      </w:r>
    </w:p>
    <w:p w14:paraId="582FDC6D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276E">
        <w:rPr>
          <w:rFonts w:ascii="Times New Roman" w:hAnsi="Times New Roman" w:cs="Times New Roman"/>
          <w:b/>
          <w:bCs/>
          <w:sz w:val="28"/>
          <w:szCs w:val="28"/>
        </w:rPr>
        <w:t>За критерий</w:t>
      </w:r>
      <w:r w:rsidRPr="003A45D5">
        <w:rPr>
          <w:rFonts w:ascii="Times New Roman" w:hAnsi="Times New Roman" w:cs="Times New Roman"/>
          <w:sz w:val="28"/>
          <w:szCs w:val="28"/>
        </w:rPr>
        <w:t xml:space="preserve"> 3 можно получить 1 балл. Наличие и корректность рассуждений, выводов. Что это все значит? В эссе должны быть последовательные и непротиворечащие рассуждения, не должно быть допущено ошибок с точки зрения научного обществознания, то есть ученик правильно использовал все термины и объяснил их значение.</w:t>
      </w:r>
    </w:p>
    <w:p w14:paraId="3F28380F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276E">
        <w:rPr>
          <w:rFonts w:ascii="Times New Roman" w:hAnsi="Times New Roman" w:cs="Times New Roman"/>
          <w:b/>
          <w:bCs/>
          <w:sz w:val="28"/>
          <w:szCs w:val="28"/>
        </w:rPr>
        <w:t>Критерий 4</w:t>
      </w:r>
      <w:r w:rsidRPr="003A45D5">
        <w:rPr>
          <w:rFonts w:ascii="Times New Roman" w:hAnsi="Times New Roman" w:cs="Times New Roman"/>
          <w:sz w:val="28"/>
          <w:szCs w:val="28"/>
        </w:rPr>
        <w:t>: нужно привести не менее двух (можно и больше) фактов/примеров, которые бы подтверждали идеи, тезисы, высказанные автором. Примеры должны быть развернутыми и не противоречить идеям, изложенным в теоретической части. Примеры не должны дублировать друг друга. Откуда взять эти примеры?</w:t>
      </w:r>
    </w:p>
    <w:p w14:paraId="04FB77F6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45D5">
        <w:rPr>
          <w:rFonts w:ascii="Times New Roman" w:hAnsi="Times New Roman" w:cs="Times New Roman"/>
          <w:b/>
          <w:sz w:val="28"/>
          <w:szCs w:val="28"/>
        </w:rPr>
        <w:t xml:space="preserve">Откуда взять эти примеры? </w:t>
      </w:r>
    </w:p>
    <w:p w14:paraId="3E35CA0C" w14:textId="2BA98DBD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 xml:space="preserve">– из общественной жизни современного общества (реальные факты и модели социальных ситуаций), в том числе по материалам СМИ, </w:t>
      </w:r>
      <w:r w:rsidR="009F276E" w:rsidRPr="003A45D5">
        <w:rPr>
          <w:rFonts w:ascii="Times New Roman" w:hAnsi="Times New Roman" w:cs="Times New Roman"/>
          <w:sz w:val="28"/>
          <w:szCs w:val="28"/>
        </w:rPr>
        <w:t>интернет-ресурсов</w:t>
      </w:r>
      <w:r w:rsidRPr="003A45D5">
        <w:rPr>
          <w:rFonts w:ascii="Times New Roman" w:hAnsi="Times New Roman" w:cs="Times New Roman"/>
          <w:sz w:val="28"/>
          <w:szCs w:val="28"/>
        </w:rPr>
        <w:t xml:space="preserve"> социологических служб; </w:t>
      </w:r>
    </w:p>
    <w:p w14:paraId="3094F23F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lastRenderedPageBreak/>
        <w:t xml:space="preserve">– из личного социального опыта, в том числе события из Вашей жизни и жизни Ваших родственников/знакомых, прочитанные книги, просмотренные кинофильмы / театральные постановки и др.; </w:t>
      </w:r>
    </w:p>
    <w:p w14:paraId="5D1E2417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 xml:space="preserve">– из истории, включая историю литературы и искусства, различных наук и техники. </w:t>
      </w:r>
    </w:p>
    <w:p w14:paraId="685B71F3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Каждый приводимый факт/пример должен быть сформулирован развёрнуто и подтверждать обозначенную основную идею, теоретическое положение, рассуждение или вывод / быть с ними явно связан. По своему содержанию примеры не должны быть однотипными (не должны дублировать друг друга).</w:t>
      </w:r>
    </w:p>
    <w:p w14:paraId="172F7130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 xml:space="preserve">Итого – </w:t>
      </w:r>
      <w:r w:rsidRPr="003A45D5">
        <w:rPr>
          <w:rFonts w:ascii="Times New Roman" w:hAnsi="Times New Roman" w:cs="Times New Roman"/>
          <w:b/>
          <w:sz w:val="28"/>
          <w:szCs w:val="28"/>
        </w:rPr>
        <w:t>6 баллов</w:t>
      </w:r>
      <w:r w:rsidRPr="003A45D5">
        <w:rPr>
          <w:rFonts w:ascii="Times New Roman" w:hAnsi="Times New Roman" w:cs="Times New Roman"/>
          <w:sz w:val="28"/>
          <w:szCs w:val="28"/>
        </w:rPr>
        <w:t xml:space="preserve"> за все сочинение.</w:t>
      </w:r>
    </w:p>
    <w:p w14:paraId="12160639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45D5">
        <w:rPr>
          <w:rFonts w:ascii="Times New Roman" w:hAnsi="Times New Roman" w:cs="Times New Roman"/>
          <w:b/>
          <w:sz w:val="28"/>
          <w:szCs w:val="28"/>
        </w:rPr>
        <w:t>План написания эссе</w:t>
      </w:r>
    </w:p>
    <w:p w14:paraId="71F96CA1" w14:textId="77777777" w:rsidR="003A45D5" w:rsidRPr="003A45D5" w:rsidRDefault="003A45D5" w:rsidP="003A45D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Цитата. Проблема, поднятая автором; её актуальность.</w:t>
      </w:r>
    </w:p>
    <w:p w14:paraId="08C957F9" w14:textId="77777777" w:rsidR="003A45D5" w:rsidRPr="003A45D5" w:rsidRDefault="003A45D5" w:rsidP="003A45D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Смысл высказывания.</w:t>
      </w:r>
    </w:p>
    <w:p w14:paraId="2F40AC1F" w14:textId="77777777" w:rsidR="003A45D5" w:rsidRPr="003A45D5" w:rsidRDefault="003A45D5" w:rsidP="003A45D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Собственная точка зрения.</w:t>
      </w:r>
    </w:p>
    <w:p w14:paraId="5F17F1BC" w14:textId="77777777" w:rsidR="003A45D5" w:rsidRPr="003A45D5" w:rsidRDefault="003A45D5" w:rsidP="003A45D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Аргументация на теоретическом уровне.</w:t>
      </w:r>
    </w:p>
    <w:p w14:paraId="34A19649" w14:textId="77777777" w:rsidR="003A45D5" w:rsidRPr="003A45D5" w:rsidRDefault="003A45D5" w:rsidP="003A45D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Не менее двух примеров из социальной практики, истории и/или литературы, подтверждающие верность высказанных суждений.</w:t>
      </w:r>
    </w:p>
    <w:p w14:paraId="360F31F5" w14:textId="77777777" w:rsidR="003A45D5" w:rsidRPr="003A45D5" w:rsidRDefault="003A45D5" w:rsidP="003A45D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Вывод.</w:t>
      </w:r>
    </w:p>
    <w:p w14:paraId="7FFC49C2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А теперь рассмотрим пошагово все рекомендации, которые важно учесть при написании эссе. Прокомментирую каждый пункт нашего плана для эссе и составим алгоритм написания.</w:t>
      </w:r>
    </w:p>
    <w:p w14:paraId="0CA69BCE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 xml:space="preserve">Заостряю ваше внимание: писать цитату ОБЯЗАТЕЛЬНО! При написании цитаты обязательно пишем автора высказывания: «Автор размышляет на тему…». Поясняем смысл высказывания: «Автор считает, что…». Выражаем свою точку зрения (обязательно писать. Возможен любой из вариантов, но только один!): «Я согласен (согласна) с мнением автора, Я не согласен (не согласна) с мнением автора, Я согласен (согласна) </w:t>
      </w:r>
      <w:r w:rsidRPr="003A45D5">
        <w:rPr>
          <w:rFonts w:ascii="Times New Roman" w:hAnsi="Times New Roman" w:cs="Times New Roman"/>
          <w:sz w:val="28"/>
          <w:szCs w:val="28"/>
        </w:rPr>
        <w:lastRenderedPageBreak/>
        <w:t>с мнением автора в., но в случае с… не соглашусь, т. к». Дальше — теория: «В подтверждение своей точки зрения приведу следующие теоретические аргументы…». Подбираем пример, закрепляем теорией: «Также можно выделить следующие теоретические аспекты данной темы (проблемы)…». Ещё один пример. Вывод: «Таким образом, автор…».</w:t>
      </w:r>
    </w:p>
    <w:p w14:paraId="6EB3D8EB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Предвкушая ваш вопрос о том, как правильно использовать данный алгоритм, приведу сразу пример заполненной таблицы готовым сочинением.</w:t>
      </w:r>
    </w:p>
    <w:p w14:paraId="04959A39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A4A3114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45D5">
        <w:rPr>
          <w:rFonts w:ascii="Times New Roman" w:hAnsi="Times New Roman" w:cs="Times New Roman"/>
          <w:b/>
          <w:sz w:val="28"/>
          <w:szCs w:val="28"/>
        </w:rPr>
        <w:t>Готовое эссе.</w:t>
      </w:r>
    </w:p>
    <w:p w14:paraId="0B49CB33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45D5">
        <w:rPr>
          <w:rFonts w:ascii="Times New Roman" w:hAnsi="Times New Roman" w:cs="Times New Roman"/>
          <w:b/>
          <w:sz w:val="28"/>
          <w:szCs w:val="28"/>
        </w:rPr>
        <w:t>29.1. «Создает человека природа, но развивает и образует его общество». (В. Белинский)</w:t>
      </w:r>
    </w:p>
    <w:p w14:paraId="29050B9E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Автор размышляет на тему биосоциальной сущности человека. Автор считает, что человек обладает биологической природой — организм с физиологическими потребностями, а также социальной — личность человека, формируемая в процессе социализации. Я согласна с мнением автора.</w:t>
      </w:r>
    </w:p>
    <w:p w14:paraId="419B66B1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Формирование человека, как существа биосоциального, то есть личности, проходит в процессе социализации. Под социализацией в обществознании понимают процесс становлении личности в среде себе подобных, то есть в обществе. Процесс социализации включает в себя три этапа: адаптацию, индивидуализацию и интеграцию. Немаловажную роль играют агенты социализации — первичные и вторичные (окружающие люди и различные социальные институты).</w:t>
      </w:r>
    </w:p>
    <w:p w14:paraId="01BF7A48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 xml:space="preserve">Например, на стадии адаптации, которая обычно совпадает с периодом детства, человек выступает как объект общественных отношений, на которого направлено громадное количество усилий родителей, воспитателей, учителей и других людей, окружающих ребенка и находящихся в той или иной степени близости к нему. На этой стадии </w:t>
      </w:r>
      <w:r w:rsidRPr="003A45D5">
        <w:rPr>
          <w:rFonts w:ascii="Times New Roman" w:hAnsi="Times New Roman" w:cs="Times New Roman"/>
          <w:sz w:val="28"/>
          <w:szCs w:val="28"/>
        </w:rPr>
        <w:lastRenderedPageBreak/>
        <w:t>происходит вхождение в мир людей: овладение некоторыми знаковыми системами, созданными человечеством, элементарными нормами и правилами поведения, социальными ролями; усвоение простых форм деятельности.</w:t>
      </w:r>
    </w:p>
    <w:p w14:paraId="29C2D7CD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Человек, собственно, обучается быть личностью. Это совсем не так просто, как кажется, на первый взгляд. Примером тому является герой Р. Киплинга Маугли, который оказался в изоляции от общества. Мальчика вырастила стая волков и он был лишь биологическим существом.</w:t>
      </w:r>
    </w:p>
    <w:p w14:paraId="32DD9D6E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Также можно выделить следующие теоретические аспекты данной темы (проблемы). Все-таки природа влияет на формирование личности. Именно она закладывает на генетическом уровне определенные задатки, да и влияет на социализацию личности исходя из индивидуальных особенностей человека (внешность, характер, строение и пр.). Задатки как анатомо-физиологические особенности нервной системы, служащие базой для формирования тех или иных способностей, в процессе социализации способствуют успешной деятельности личностей.</w:t>
      </w:r>
    </w:p>
    <w:p w14:paraId="7AED5A27" w14:textId="77777777" w:rsidR="003A45D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 xml:space="preserve">Например, человек обладает специфическими индивидуальными особенностями, данными природой, — уникальный музыкальный слух, как у Моцарта или Бетховена. Развивая этот задаток с детства, можно достичь значительных успехов в жизни. Можно рассмотреть и пример известного австралийского мотивационного оратора Ника </w:t>
      </w:r>
      <w:proofErr w:type="spellStart"/>
      <w:r w:rsidRPr="003A45D5">
        <w:rPr>
          <w:rFonts w:ascii="Times New Roman" w:hAnsi="Times New Roman" w:cs="Times New Roman"/>
          <w:sz w:val="28"/>
          <w:szCs w:val="28"/>
        </w:rPr>
        <w:t>Вуйчича</w:t>
      </w:r>
      <w:proofErr w:type="spellEnd"/>
      <w:r w:rsidRPr="003A45D5">
        <w:rPr>
          <w:rFonts w:ascii="Times New Roman" w:hAnsi="Times New Roman" w:cs="Times New Roman"/>
          <w:sz w:val="28"/>
          <w:szCs w:val="28"/>
        </w:rPr>
        <w:t>, мецената, писателя и певца, рождённого с редким наследственным заболеванием, приводящим к отсутствию всех четырёх конечностей. Несмотря на страшный недуг, Ник сумел пройти достойно социализацию и стать выдающимся примером того, что биологические особенности могут повлиять на развитие, даже если они ограниченные.</w:t>
      </w:r>
    </w:p>
    <w:p w14:paraId="7EA87829" w14:textId="77777777" w:rsidR="00AE1DF5" w:rsidRPr="003A45D5" w:rsidRDefault="003A45D5" w:rsidP="003A45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45D5">
        <w:rPr>
          <w:rFonts w:ascii="Times New Roman" w:hAnsi="Times New Roman" w:cs="Times New Roman"/>
          <w:sz w:val="28"/>
          <w:szCs w:val="28"/>
        </w:rPr>
        <w:t>Таким образом, автор прав в своём высказывании. Действительно, человека создает природа и она же влияет на дальнейшее становление личности в обществе в процессе социализации.</w:t>
      </w:r>
    </w:p>
    <w:sectPr w:rsidR="00AE1DF5" w:rsidRPr="003A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B3489"/>
    <w:multiLevelType w:val="hybridMultilevel"/>
    <w:tmpl w:val="63FEA200"/>
    <w:lvl w:ilvl="0" w:tplc="642EA0D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8E4129"/>
    <w:multiLevelType w:val="hybridMultilevel"/>
    <w:tmpl w:val="F0BA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27"/>
    <w:rsid w:val="003A45D5"/>
    <w:rsid w:val="009F276E"/>
    <w:rsid w:val="00AE1DF5"/>
    <w:rsid w:val="00D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11C"/>
  <w15:chartTrackingRefBased/>
  <w15:docId w15:val="{F27ABD94-CBBD-4A49-AE62-347ACEDB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Александр Лобанев</cp:lastModifiedBy>
  <cp:revision>3</cp:revision>
  <dcterms:created xsi:type="dcterms:W3CDTF">2020-12-22T11:13:00Z</dcterms:created>
  <dcterms:modified xsi:type="dcterms:W3CDTF">2021-01-03T16:24:00Z</dcterms:modified>
</cp:coreProperties>
</file>